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347D2E" w:rsidRPr="00CA1E68" w:rsidRDefault="00347D2E" w:rsidP="00347D2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2617C7" w:rsidRPr="002617C7" w:rsidRDefault="002617C7" w:rsidP="00B45306">
      <w:pPr>
        <w:jc w:val="center"/>
        <w:rPr>
          <w:rFonts w:asciiTheme="majorBidi" w:hAnsiTheme="majorBidi" w:cs="mohammad bold art 1"/>
          <w:b/>
          <w:bCs/>
          <w:sz w:val="4"/>
          <w:szCs w:val="4"/>
          <w:rtl/>
        </w:rPr>
      </w:pPr>
    </w:p>
    <w:p w:rsidR="00466CD6" w:rsidRPr="002279F3" w:rsidRDefault="002617C7" w:rsidP="00B4530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B45306">
        <w:rPr>
          <w:rFonts w:asciiTheme="majorBidi" w:hAnsiTheme="majorBidi" w:cs="mohammad bold art 1" w:hint="cs"/>
          <w:b/>
          <w:bCs/>
          <w:sz w:val="44"/>
          <w:szCs w:val="44"/>
          <w:rtl/>
        </w:rPr>
        <w:t>الطب</w:t>
      </w:r>
    </w:p>
    <w:p w:rsidR="00D35D19" w:rsidRPr="002279F3" w:rsidRDefault="00771B1F" w:rsidP="00B4530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617C7">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B45306">
        <w:rPr>
          <w:rFonts w:asciiTheme="majorBidi" w:hAnsiTheme="majorBidi" w:cs="mohammad bold art 1" w:hint="cs"/>
          <w:b/>
          <w:bCs/>
          <w:sz w:val="44"/>
          <w:szCs w:val="44"/>
          <w:rtl/>
        </w:rPr>
        <w:t>الطب</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347D2E" w:rsidRPr="00572CB3" w:rsidRDefault="00347D2E" w:rsidP="00FD7EEB">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3B4D02">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3B4D02">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FD7EEB">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FD7EEB">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79564D" w:rsidRDefault="0079564D" w:rsidP="00B45306">
      <w:pPr>
        <w:rPr>
          <w:rFonts w:asciiTheme="majorBidi" w:hAnsiTheme="majorBidi" w:cstheme="majorBidi"/>
          <w:b/>
          <w:bCs/>
          <w:sz w:val="44"/>
          <w:szCs w:val="44"/>
        </w:rPr>
      </w:pPr>
    </w:p>
    <w:p w:rsidR="00B45306" w:rsidRDefault="00B45306" w:rsidP="00B45306">
      <w:pPr>
        <w:rPr>
          <w:rtl/>
        </w:rPr>
      </w:pPr>
      <w:r>
        <w:rPr>
          <w:rFonts w:asciiTheme="majorBidi" w:hAnsiTheme="majorBidi" w:cstheme="majorBidi"/>
          <w:b/>
          <w:bCs/>
          <w:sz w:val="44"/>
          <w:szCs w:val="44"/>
          <w:rtl/>
        </w:rPr>
        <w:t>مقدمة :</w:t>
      </w:r>
    </w:p>
    <w:p w:rsidR="0079564D" w:rsidRPr="002617C7" w:rsidRDefault="0079564D" w:rsidP="0079564D">
      <w:pPr>
        <w:spacing w:line="360" w:lineRule="auto"/>
        <w:ind w:firstLine="720"/>
        <w:jc w:val="both"/>
        <w:rPr>
          <w:rFonts w:asciiTheme="majorBidi" w:eastAsia="Times New Roman" w:hAnsiTheme="majorBidi" w:cstheme="majorBidi"/>
          <w:sz w:val="30"/>
          <w:szCs w:val="30"/>
          <w:rtl/>
        </w:rPr>
      </w:pPr>
      <w:r w:rsidRPr="002617C7">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2617C7">
        <w:rPr>
          <w:rFonts w:asciiTheme="majorBidi" w:eastAsia="Times New Roman" w:hAnsiTheme="majorBidi" w:cstheme="majorBidi"/>
          <w:sz w:val="30"/>
          <w:szCs w:val="30"/>
        </w:rPr>
        <w:t>KPI-P-03)</w:t>
      </w:r>
      <w:r w:rsidRPr="002617C7">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79564D" w:rsidRPr="002617C7" w:rsidRDefault="0079564D" w:rsidP="0079564D">
      <w:pPr>
        <w:spacing w:line="360" w:lineRule="auto"/>
        <w:ind w:firstLine="720"/>
        <w:jc w:val="both"/>
        <w:rPr>
          <w:rFonts w:asciiTheme="majorBidi" w:eastAsia="Times New Roman" w:hAnsiTheme="majorBidi" w:cstheme="majorBidi"/>
          <w:sz w:val="30"/>
          <w:szCs w:val="30"/>
          <w:rtl/>
        </w:rPr>
      </w:pPr>
      <w:r w:rsidRPr="002617C7">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2617C7">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2617C7">
        <w:rPr>
          <w:rFonts w:asciiTheme="majorBidi" w:eastAsia="Times New Roman" w:hAnsiTheme="majorBidi" w:cs="Times New Roman" w:hint="cs"/>
          <w:sz w:val="30"/>
          <w:szCs w:val="30"/>
          <w:rtl/>
        </w:rPr>
        <w:t xml:space="preserve">, نأمل من البرامج الأكاديمية إعداد </w:t>
      </w:r>
      <w:r w:rsidRPr="002617C7">
        <w:rPr>
          <w:rFonts w:asciiTheme="majorBidi" w:eastAsia="Times New Roman" w:hAnsiTheme="majorBidi" w:cs="Times New Roman"/>
          <w:sz w:val="30"/>
          <w:szCs w:val="30"/>
          <w:rtl/>
        </w:rPr>
        <w:t xml:space="preserve">تقرير لوصف وتحليل نتائج </w:t>
      </w:r>
      <w:r w:rsidRPr="002617C7">
        <w:rPr>
          <w:rFonts w:asciiTheme="majorBidi" w:eastAsia="Times New Roman" w:hAnsiTheme="majorBidi" w:cs="Times New Roman" w:hint="cs"/>
          <w:sz w:val="30"/>
          <w:szCs w:val="30"/>
          <w:rtl/>
        </w:rPr>
        <w:t>المؤشر</w:t>
      </w:r>
      <w:r w:rsidRPr="002617C7">
        <w:rPr>
          <w:rFonts w:asciiTheme="majorBidi" w:eastAsia="Times New Roman" w:hAnsiTheme="majorBidi" w:cs="Times New Roman"/>
          <w:sz w:val="30"/>
          <w:szCs w:val="30"/>
          <w:rtl/>
        </w:rPr>
        <w:t xml:space="preserve"> (متضمناً تغيرات الأداء والمقارنات وفقاً للمقرات وجنس الطلاب)، </w:t>
      </w:r>
      <w:r w:rsidRPr="002617C7">
        <w:rPr>
          <w:rFonts w:asciiTheme="majorBidi" w:eastAsia="Times New Roman" w:hAnsiTheme="majorBidi" w:cs="Times New Roman" w:hint="cs"/>
          <w:sz w:val="30"/>
          <w:szCs w:val="30"/>
          <w:rtl/>
        </w:rPr>
        <w:t xml:space="preserve">يعمل على </w:t>
      </w:r>
      <w:r w:rsidRPr="002617C7">
        <w:rPr>
          <w:rFonts w:asciiTheme="majorBidi" w:eastAsia="Times New Roman" w:hAnsiTheme="majorBidi" w:cs="Times New Roman"/>
          <w:sz w:val="30"/>
          <w:szCs w:val="30"/>
          <w:rtl/>
        </w:rPr>
        <w:t>تحديد نقاط القوة والجوانب التي تحتاج إلى</w:t>
      </w:r>
      <w:r w:rsidRPr="002617C7">
        <w:rPr>
          <w:rFonts w:asciiTheme="majorBidi" w:eastAsia="Times New Roman" w:hAnsiTheme="majorBidi" w:cs="Times New Roman" w:hint="cs"/>
          <w:sz w:val="30"/>
          <w:szCs w:val="30"/>
          <w:rtl/>
        </w:rPr>
        <w:t xml:space="preserve"> مزيدا من</w:t>
      </w:r>
      <w:r w:rsidRPr="002617C7">
        <w:rPr>
          <w:rFonts w:asciiTheme="majorBidi" w:eastAsia="Times New Roman" w:hAnsiTheme="majorBidi" w:cs="Times New Roman"/>
          <w:sz w:val="30"/>
          <w:szCs w:val="30"/>
          <w:rtl/>
        </w:rPr>
        <w:t xml:space="preserve"> </w:t>
      </w:r>
      <w:r w:rsidRPr="002617C7">
        <w:rPr>
          <w:rFonts w:asciiTheme="majorBidi" w:eastAsia="Times New Roman" w:hAnsiTheme="majorBidi" w:cs="Times New Roman" w:hint="cs"/>
          <w:sz w:val="30"/>
          <w:szCs w:val="30"/>
          <w:rtl/>
        </w:rPr>
        <w:t>ال</w:t>
      </w:r>
      <w:r w:rsidRPr="002617C7">
        <w:rPr>
          <w:rFonts w:asciiTheme="majorBidi" w:eastAsia="Times New Roman" w:hAnsiTheme="majorBidi" w:cs="Times New Roman"/>
          <w:sz w:val="30"/>
          <w:szCs w:val="30"/>
          <w:rtl/>
        </w:rPr>
        <w:t>تحسين</w:t>
      </w:r>
      <w:r w:rsidRPr="002617C7">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79564D" w:rsidRPr="002617C7" w:rsidRDefault="0079564D" w:rsidP="0079564D">
      <w:pPr>
        <w:spacing w:line="360" w:lineRule="auto"/>
        <w:jc w:val="center"/>
        <w:rPr>
          <w:rFonts w:asciiTheme="majorBidi" w:eastAsia="Times New Roman" w:hAnsiTheme="majorBidi" w:cstheme="majorBidi"/>
          <w:sz w:val="30"/>
          <w:szCs w:val="30"/>
          <w:rtl/>
        </w:rPr>
      </w:pPr>
      <w:r w:rsidRPr="002617C7">
        <w:rPr>
          <w:rFonts w:asciiTheme="majorBidi" w:eastAsia="Times New Roman" w:hAnsiTheme="majorBidi" w:cstheme="majorBidi" w:hint="cs"/>
          <w:sz w:val="30"/>
          <w:szCs w:val="30"/>
          <w:rtl/>
        </w:rPr>
        <w:t>والله ولي التوفيق..</w:t>
      </w:r>
    </w:p>
    <w:p w:rsidR="0079564D" w:rsidRPr="002617C7" w:rsidRDefault="0079564D" w:rsidP="0079564D">
      <w:pPr>
        <w:spacing w:line="360" w:lineRule="auto"/>
        <w:jc w:val="center"/>
        <w:rPr>
          <w:rFonts w:asciiTheme="majorBidi" w:eastAsia="Times New Roman" w:hAnsiTheme="majorBidi" w:cstheme="majorBidi"/>
          <w:b/>
          <w:bCs/>
          <w:sz w:val="30"/>
          <w:szCs w:val="30"/>
          <w:rtl/>
        </w:rPr>
      </w:pPr>
      <w:r w:rsidRPr="002617C7">
        <w:rPr>
          <w:rFonts w:asciiTheme="majorBidi" w:eastAsia="Times New Roman" w:hAnsiTheme="majorBidi" w:cstheme="majorBidi" w:hint="cs"/>
          <w:sz w:val="30"/>
          <w:szCs w:val="30"/>
          <w:rtl/>
        </w:rPr>
        <w:t xml:space="preserve">                                                                                       </w:t>
      </w:r>
      <w:r w:rsidRPr="002617C7">
        <w:rPr>
          <w:rFonts w:asciiTheme="majorBidi" w:eastAsia="Times New Roman" w:hAnsiTheme="majorBidi" w:cstheme="majorBidi" w:hint="cs"/>
          <w:b/>
          <w:bCs/>
          <w:sz w:val="30"/>
          <w:szCs w:val="30"/>
          <w:rtl/>
        </w:rPr>
        <w:t>رئيس وحدة قياس الأداء</w:t>
      </w:r>
    </w:p>
    <w:p w:rsidR="0079564D" w:rsidRPr="002617C7" w:rsidRDefault="0079564D" w:rsidP="0079564D">
      <w:pPr>
        <w:spacing w:line="480" w:lineRule="auto"/>
        <w:jc w:val="center"/>
        <w:rPr>
          <w:rFonts w:asciiTheme="majorBidi" w:eastAsia="Times New Roman" w:hAnsiTheme="majorBidi" w:cstheme="majorBidi"/>
          <w:sz w:val="30"/>
          <w:szCs w:val="30"/>
          <w:rtl/>
        </w:rPr>
      </w:pPr>
      <w:r w:rsidRPr="002617C7">
        <w:rPr>
          <w:rFonts w:asciiTheme="majorBidi" w:eastAsia="Times New Roman" w:hAnsiTheme="majorBidi" w:cstheme="majorBidi" w:hint="cs"/>
          <w:sz w:val="30"/>
          <w:szCs w:val="30"/>
          <w:rtl/>
        </w:rPr>
        <w:t xml:space="preserve">                                                                                       د. هدى يحيى اليامي</w:t>
      </w:r>
    </w:p>
    <w:p w:rsidR="0079564D" w:rsidRDefault="0079564D" w:rsidP="00B45306">
      <w:pPr>
        <w:rPr>
          <w:rtl/>
        </w:rPr>
      </w:pPr>
    </w:p>
    <w:p w:rsidR="0079564D" w:rsidRDefault="0079564D" w:rsidP="00B45306">
      <w:pPr>
        <w:rPr>
          <w:rtl/>
        </w:rPr>
      </w:pPr>
    </w:p>
    <w:p w:rsidR="0079564D" w:rsidRDefault="0079564D" w:rsidP="00B45306">
      <w:pPr>
        <w:rPr>
          <w:rtl/>
        </w:rPr>
      </w:pPr>
    </w:p>
    <w:p w:rsidR="00B45306" w:rsidRDefault="00B45306" w:rsidP="00B45306">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B45306" w:rsidRDefault="00B45306" w:rsidP="002617C7">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B45306" w:rsidRDefault="00B45306" w:rsidP="003A216D">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الطب بلغت (</w:t>
      </w:r>
      <w:r w:rsidR="003A216D">
        <w:rPr>
          <w:rFonts w:asciiTheme="majorBidi" w:hAnsiTheme="majorBidi" w:cstheme="majorBidi" w:hint="cs"/>
          <w:sz w:val="28"/>
          <w:szCs w:val="28"/>
          <w:rtl/>
        </w:rPr>
        <w:t>77</w:t>
      </w:r>
      <w:r>
        <w:rPr>
          <w:rFonts w:asciiTheme="majorBidi" w:hAnsiTheme="majorBidi" w:cstheme="majorBidi"/>
          <w:sz w:val="28"/>
          <w:szCs w:val="28"/>
          <w:rtl/>
        </w:rPr>
        <w:t>%) وبمتوسط عام (</w:t>
      </w:r>
      <w:r w:rsidR="006B6D33">
        <w:rPr>
          <w:rFonts w:asciiTheme="majorBidi" w:hAnsiTheme="majorBidi" w:cstheme="majorBidi" w:hint="cs"/>
          <w:sz w:val="28"/>
          <w:szCs w:val="28"/>
          <w:rtl/>
        </w:rPr>
        <w:t>3.</w:t>
      </w:r>
      <w:r w:rsidR="003A216D">
        <w:rPr>
          <w:rFonts w:asciiTheme="majorBidi" w:hAnsiTheme="majorBidi" w:cstheme="majorBidi" w:hint="cs"/>
          <w:sz w:val="28"/>
          <w:szCs w:val="28"/>
          <w:rtl/>
        </w:rPr>
        <w:t>85</w:t>
      </w:r>
      <w:r>
        <w:rPr>
          <w:rFonts w:asciiTheme="majorBidi" w:hAnsiTheme="majorBidi" w:cstheme="majorBidi"/>
          <w:sz w:val="28"/>
          <w:szCs w:val="28"/>
          <w:rtl/>
        </w:rPr>
        <w:t xml:space="preserve">) وهي </w:t>
      </w:r>
      <w:r w:rsidR="006B6D33">
        <w:rPr>
          <w:rFonts w:asciiTheme="majorBidi" w:hAnsiTheme="majorBidi" w:cstheme="majorBidi" w:hint="cs"/>
          <w:sz w:val="28"/>
          <w:szCs w:val="28"/>
          <w:rtl/>
        </w:rPr>
        <w:t>أقل</w:t>
      </w:r>
      <w:r w:rsidR="006B6D33">
        <w:rPr>
          <w:rFonts w:asciiTheme="majorBidi" w:hAnsiTheme="majorBidi" w:cstheme="majorBidi"/>
          <w:sz w:val="28"/>
          <w:szCs w:val="28"/>
          <w:rtl/>
        </w:rPr>
        <w:t xml:space="preserve"> من النسبة المستهدفة</w:t>
      </w:r>
      <w:r>
        <w:rPr>
          <w:rFonts w:asciiTheme="majorBidi" w:hAnsiTheme="majorBidi" w:cstheme="majorBidi"/>
          <w:sz w:val="28"/>
          <w:szCs w:val="28"/>
          <w:rtl/>
        </w:rPr>
        <w:t>.</w:t>
      </w:r>
    </w:p>
    <w:p w:rsidR="00B45306" w:rsidRPr="002617C7" w:rsidRDefault="00B45306" w:rsidP="00FD7EEB">
      <w:pPr>
        <w:jc w:val="center"/>
        <w:rPr>
          <w:rFonts w:asciiTheme="majorBidi" w:hAnsiTheme="majorBidi" w:cstheme="majorBidi"/>
          <w:b/>
          <w:bCs/>
          <w:color w:val="000000" w:themeColor="text1"/>
          <w:sz w:val="28"/>
          <w:szCs w:val="28"/>
        </w:rPr>
      </w:pPr>
      <w:r w:rsidRPr="002617C7">
        <w:rPr>
          <w:rFonts w:asciiTheme="majorBidi" w:hAnsiTheme="majorBidi" w:cstheme="majorBidi"/>
          <w:b/>
          <w:bCs/>
          <w:color w:val="000000" w:themeColor="text1"/>
          <w:sz w:val="28"/>
          <w:szCs w:val="28"/>
          <w:rtl/>
        </w:rPr>
        <w:t xml:space="preserve">جدول (1): رصد نتائج تقييم الطلاب </w:t>
      </w:r>
      <w:r w:rsidRPr="002617C7">
        <w:rPr>
          <w:rFonts w:asciiTheme="majorBidi" w:hAnsiTheme="majorBidi" w:cs="Times New Roman"/>
          <w:b/>
          <w:bCs/>
          <w:color w:val="000000" w:themeColor="text1"/>
          <w:sz w:val="28"/>
          <w:szCs w:val="28"/>
          <w:rtl/>
        </w:rPr>
        <w:t>لجودة مقررات</w:t>
      </w:r>
      <w:r w:rsidRPr="002617C7">
        <w:rPr>
          <w:rFonts w:asciiTheme="majorBidi" w:hAnsiTheme="majorBidi" w:cstheme="majorBidi"/>
          <w:b/>
          <w:bCs/>
          <w:color w:val="000000" w:themeColor="text1"/>
          <w:sz w:val="28"/>
          <w:szCs w:val="28"/>
          <w:rtl/>
        </w:rPr>
        <w:t xml:space="preserve"> برنامج الطب خلال الفترة من العام  </w:t>
      </w:r>
      <w:r w:rsidRPr="002617C7">
        <w:rPr>
          <w:rFonts w:asciiTheme="majorBidi" w:hAnsiTheme="majorBidi" w:cs="Times New Roman"/>
          <w:b/>
          <w:bCs/>
          <w:color w:val="000000" w:themeColor="text1"/>
          <w:sz w:val="28"/>
          <w:szCs w:val="28"/>
          <w:rtl/>
        </w:rPr>
        <w:t xml:space="preserve">1437 /1438 حتى </w:t>
      </w:r>
      <w:r w:rsidRPr="002617C7">
        <w:rPr>
          <w:rFonts w:asciiTheme="majorBidi" w:hAnsiTheme="majorBidi" w:cstheme="majorBidi"/>
          <w:b/>
          <w:bCs/>
          <w:color w:val="000000" w:themeColor="text1"/>
          <w:sz w:val="28"/>
          <w:szCs w:val="28"/>
          <w:rtl/>
        </w:rPr>
        <w:t xml:space="preserve">العام </w:t>
      </w:r>
      <w:r w:rsidR="006B6D33">
        <w:rPr>
          <w:rFonts w:asciiTheme="majorBidi" w:hAnsiTheme="majorBidi" w:cstheme="majorBidi" w:hint="cs"/>
          <w:b/>
          <w:bCs/>
          <w:color w:val="000000" w:themeColor="text1"/>
          <w:sz w:val="28"/>
          <w:szCs w:val="28"/>
          <w:rtl/>
        </w:rPr>
        <w:t>4</w:t>
      </w:r>
      <w:r w:rsidR="00FD7EEB">
        <w:rPr>
          <w:rFonts w:asciiTheme="majorBidi" w:hAnsiTheme="majorBidi" w:cstheme="majorBidi" w:hint="cs"/>
          <w:b/>
          <w:bCs/>
          <w:color w:val="000000" w:themeColor="text1"/>
          <w:sz w:val="28"/>
          <w:szCs w:val="28"/>
          <w:rtl/>
        </w:rPr>
        <w:t>0</w:t>
      </w:r>
      <w:r w:rsidRPr="002617C7">
        <w:rPr>
          <w:rFonts w:asciiTheme="majorBidi" w:hAnsiTheme="majorBidi" w:cstheme="majorBidi"/>
          <w:b/>
          <w:bCs/>
          <w:color w:val="000000" w:themeColor="text1"/>
          <w:sz w:val="28"/>
          <w:szCs w:val="28"/>
          <w:rtl/>
        </w:rPr>
        <w:t xml:space="preserve"> /</w:t>
      </w:r>
      <w:r w:rsidRPr="002617C7">
        <w:rPr>
          <w:rFonts w:asciiTheme="majorBidi" w:hAnsiTheme="majorBidi" w:cs="Times New Roman"/>
          <w:b/>
          <w:bCs/>
          <w:color w:val="000000" w:themeColor="text1"/>
          <w:sz w:val="28"/>
          <w:szCs w:val="28"/>
          <w:rtl/>
        </w:rPr>
        <w:t>144</w:t>
      </w:r>
      <w:r w:rsidR="00FD7EEB">
        <w:rPr>
          <w:rFonts w:asciiTheme="majorBidi" w:hAnsiTheme="majorBidi" w:cs="Times New Roman" w:hint="cs"/>
          <w:b/>
          <w:bCs/>
          <w:color w:val="000000" w:themeColor="text1"/>
          <w:sz w:val="28"/>
          <w:szCs w:val="28"/>
          <w:rtl/>
        </w:rPr>
        <w:t>1</w:t>
      </w:r>
      <w:r w:rsidRPr="002617C7">
        <w:rPr>
          <w:rFonts w:asciiTheme="majorBidi" w:hAnsiTheme="majorBidi" w:cs="Times New Roman"/>
          <w:b/>
          <w:bCs/>
          <w:color w:val="000000" w:themeColor="text1"/>
          <w:sz w:val="28"/>
          <w:szCs w:val="28"/>
          <w:rtl/>
        </w:rPr>
        <w:t>هـ</w:t>
      </w:r>
    </w:p>
    <w:tbl>
      <w:tblPr>
        <w:tblStyle w:val="3-51"/>
        <w:bidiVisual/>
        <w:tblW w:w="9997" w:type="dxa"/>
        <w:tblLook w:val="04A0" w:firstRow="1" w:lastRow="0" w:firstColumn="1" w:lastColumn="0" w:noHBand="0" w:noVBand="1"/>
      </w:tblPr>
      <w:tblGrid>
        <w:gridCol w:w="1844"/>
        <w:gridCol w:w="1020"/>
        <w:gridCol w:w="1020"/>
        <w:gridCol w:w="987"/>
        <w:gridCol w:w="1173"/>
        <w:gridCol w:w="1056"/>
        <w:gridCol w:w="1050"/>
        <w:gridCol w:w="981"/>
        <w:gridCol w:w="866"/>
      </w:tblGrid>
      <w:tr w:rsidR="003A216D" w:rsidRPr="006B6D33" w:rsidTr="003A216D">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3A216D" w:rsidRPr="006B6D33" w:rsidRDefault="003A216D"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الطب</w:t>
            </w:r>
          </w:p>
        </w:tc>
        <w:tc>
          <w:tcPr>
            <w:tcW w:w="1020" w:type="dxa"/>
            <w:hideMark/>
          </w:tcPr>
          <w:p w:rsidR="003A216D" w:rsidRPr="006B6D33" w:rsidRDefault="003A216D"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الاول 37-38</w:t>
            </w:r>
          </w:p>
        </w:tc>
        <w:tc>
          <w:tcPr>
            <w:tcW w:w="1020" w:type="dxa"/>
            <w:hideMark/>
          </w:tcPr>
          <w:p w:rsidR="003A216D" w:rsidRPr="006B6D33" w:rsidRDefault="003A216D"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الثاني 37-38</w:t>
            </w:r>
          </w:p>
        </w:tc>
        <w:tc>
          <w:tcPr>
            <w:tcW w:w="987" w:type="dxa"/>
            <w:hideMark/>
          </w:tcPr>
          <w:p w:rsidR="003A216D" w:rsidRPr="006B6D33" w:rsidRDefault="003A216D"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الاول 38-39</w:t>
            </w:r>
          </w:p>
        </w:tc>
        <w:tc>
          <w:tcPr>
            <w:tcW w:w="1173" w:type="dxa"/>
            <w:hideMark/>
          </w:tcPr>
          <w:p w:rsidR="003A216D" w:rsidRPr="006B6D33" w:rsidRDefault="003A216D"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الثاني 38-39</w:t>
            </w:r>
          </w:p>
        </w:tc>
        <w:tc>
          <w:tcPr>
            <w:tcW w:w="1056" w:type="dxa"/>
            <w:hideMark/>
          </w:tcPr>
          <w:p w:rsidR="003A216D" w:rsidRPr="006B6D33" w:rsidRDefault="003A216D"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الاول 39-40</w:t>
            </w:r>
          </w:p>
        </w:tc>
        <w:tc>
          <w:tcPr>
            <w:tcW w:w="1050" w:type="dxa"/>
            <w:hideMark/>
          </w:tcPr>
          <w:p w:rsidR="003A216D" w:rsidRPr="006B6D33" w:rsidRDefault="003A216D"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الثاني 39-40</w:t>
            </w:r>
          </w:p>
        </w:tc>
        <w:tc>
          <w:tcPr>
            <w:tcW w:w="981" w:type="dxa"/>
          </w:tcPr>
          <w:p w:rsidR="003A216D" w:rsidRPr="006B6D33" w:rsidRDefault="003A216D" w:rsidP="006B6D3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6B6D3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6B6D33">
              <w:rPr>
                <w:rFonts w:ascii="Simplified Arabic" w:eastAsia="Times New Roman" w:hAnsi="Simplified Arabic" w:cs="Simplified Arabic"/>
                <w:b w:val="0"/>
                <w:bCs w:val="0"/>
                <w:color w:val="000000"/>
                <w:rtl/>
              </w:rPr>
              <w:t>-4</w:t>
            </w:r>
            <w:r>
              <w:rPr>
                <w:rFonts w:ascii="Simplified Arabic" w:eastAsia="Times New Roman" w:hAnsi="Simplified Arabic" w:cs="Simplified Arabic" w:hint="cs"/>
                <w:b w:val="0"/>
                <w:bCs w:val="0"/>
                <w:color w:val="000000"/>
                <w:rtl/>
              </w:rPr>
              <w:t>1</w:t>
            </w:r>
          </w:p>
        </w:tc>
        <w:tc>
          <w:tcPr>
            <w:tcW w:w="866" w:type="dxa"/>
          </w:tcPr>
          <w:p w:rsidR="003A216D" w:rsidRPr="006B6D33" w:rsidRDefault="003A216D" w:rsidP="00FD7EE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6B6D3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FD7EEB">
              <w:rPr>
                <w:rFonts w:ascii="Simplified Arabic" w:eastAsia="Times New Roman" w:hAnsi="Simplified Arabic" w:cs="Simplified Arabic" w:hint="cs"/>
                <w:b w:val="0"/>
                <w:bCs w:val="0"/>
                <w:color w:val="000000"/>
                <w:rtl/>
              </w:rPr>
              <w:t>0</w:t>
            </w:r>
            <w:r w:rsidRPr="006B6D33">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w:t>
            </w:r>
            <w:r w:rsidR="00FD7EEB">
              <w:rPr>
                <w:rFonts w:ascii="Simplified Arabic" w:eastAsia="Times New Roman" w:hAnsi="Simplified Arabic" w:cs="Simplified Arabic" w:hint="cs"/>
                <w:b w:val="0"/>
                <w:bCs w:val="0"/>
                <w:color w:val="000000"/>
                <w:rtl/>
              </w:rPr>
              <w:t>1</w:t>
            </w:r>
          </w:p>
        </w:tc>
      </w:tr>
      <w:tr w:rsidR="003A216D" w:rsidRPr="006B6D33" w:rsidTr="003A216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3A216D" w:rsidRPr="006B6D33" w:rsidRDefault="003A216D"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متوسط التقييم العام</w:t>
            </w:r>
          </w:p>
        </w:tc>
        <w:tc>
          <w:tcPr>
            <w:tcW w:w="1020"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3.81</w:t>
            </w:r>
          </w:p>
        </w:tc>
        <w:tc>
          <w:tcPr>
            <w:tcW w:w="1020"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3.86</w:t>
            </w:r>
          </w:p>
        </w:tc>
        <w:tc>
          <w:tcPr>
            <w:tcW w:w="987"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3.84</w:t>
            </w:r>
          </w:p>
        </w:tc>
        <w:tc>
          <w:tcPr>
            <w:tcW w:w="1173"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3.90</w:t>
            </w:r>
          </w:p>
        </w:tc>
        <w:tc>
          <w:tcPr>
            <w:tcW w:w="1056"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3.80</w:t>
            </w:r>
          </w:p>
        </w:tc>
        <w:tc>
          <w:tcPr>
            <w:tcW w:w="1050"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4.09</w:t>
            </w:r>
          </w:p>
        </w:tc>
        <w:tc>
          <w:tcPr>
            <w:tcW w:w="981" w:type="dxa"/>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3.94</w:t>
            </w:r>
          </w:p>
        </w:tc>
        <w:tc>
          <w:tcPr>
            <w:tcW w:w="866" w:type="dxa"/>
          </w:tcPr>
          <w:p w:rsidR="003A216D"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3.85</w:t>
            </w:r>
          </w:p>
        </w:tc>
      </w:tr>
      <w:tr w:rsidR="003A216D" w:rsidRPr="006B6D33" w:rsidTr="003A216D">
        <w:trPr>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3A216D" w:rsidRPr="006B6D33" w:rsidRDefault="003A216D"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النسبة</w:t>
            </w:r>
          </w:p>
        </w:tc>
        <w:tc>
          <w:tcPr>
            <w:tcW w:w="1020" w:type="dxa"/>
            <w:hideMark/>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76.2</w:t>
            </w:r>
          </w:p>
        </w:tc>
        <w:tc>
          <w:tcPr>
            <w:tcW w:w="1020" w:type="dxa"/>
            <w:hideMark/>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77.2</w:t>
            </w:r>
          </w:p>
        </w:tc>
        <w:tc>
          <w:tcPr>
            <w:tcW w:w="987" w:type="dxa"/>
            <w:hideMark/>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76.8</w:t>
            </w:r>
          </w:p>
        </w:tc>
        <w:tc>
          <w:tcPr>
            <w:tcW w:w="1173" w:type="dxa"/>
            <w:hideMark/>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78.00</w:t>
            </w:r>
          </w:p>
        </w:tc>
        <w:tc>
          <w:tcPr>
            <w:tcW w:w="1056" w:type="dxa"/>
            <w:hideMark/>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76.00</w:t>
            </w:r>
          </w:p>
        </w:tc>
        <w:tc>
          <w:tcPr>
            <w:tcW w:w="1050" w:type="dxa"/>
            <w:hideMark/>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81.8</w:t>
            </w:r>
          </w:p>
        </w:tc>
        <w:tc>
          <w:tcPr>
            <w:tcW w:w="981" w:type="dxa"/>
          </w:tcPr>
          <w:p w:rsidR="003A216D" w:rsidRPr="006B6D33"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78.8</w:t>
            </w:r>
          </w:p>
        </w:tc>
        <w:tc>
          <w:tcPr>
            <w:tcW w:w="866" w:type="dxa"/>
          </w:tcPr>
          <w:p w:rsidR="003A216D" w:rsidRDefault="003A216D"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77</w:t>
            </w:r>
          </w:p>
        </w:tc>
      </w:tr>
      <w:tr w:rsidR="003A216D" w:rsidRPr="006B6D33" w:rsidTr="003A216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3A216D" w:rsidRPr="006B6D33" w:rsidRDefault="003A216D"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مستوى التقييم</w:t>
            </w:r>
          </w:p>
        </w:tc>
        <w:tc>
          <w:tcPr>
            <w:tcW w:w="1020"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1020"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987"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1173"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1056"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1050" w:type="dxa"/>
            <w:hideMark/>
          </w:tcPr>
          <w:p w:rsidR="003A216D" w:rsidRPr="006B6D33" w:rsidRDefault="003A216D"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981" w:type="dxa"/>
          </w:tcPr>
          <w:p w:rsidR="003A216D" w:rsidRPr="006B6D33" w:rsidRDefault="003A216D" w:rsidP="006B6D3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866" w:type="dxa"/>
          </w:tcPr>
          <w:p w:rsidR="003A216D" w:rsidRPr="006B6D33" w:rsidRDefault="003A216D" w:rsidP="00E348E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r>
    </w:tbl>
    <w:p w:rsidR="00B45306" w:rsidRDefault="00B45306" w:rsidP="00B45306">
      <w:pPr>
        <w:bidi w:val="0"/>
        <w:spacing w:after="0" w:line="240" w:lineRule="auto"/>
        <w:rPr>
          <w:rFonts w:asciiTheme="majorBidi" w:eastAsia="Times New Roman" w:hAnsiTheme="majorBidi" w:cstheme="majorBidi"/>
          <w:sz w:val="28"/>
          <w:szCs w:val="28"/>
          <w:rtl/>
        </w:rPr>
      </w:pPr>
    </w:p>
    <w:p w:rsidR="003A216D" w:rsidRPr="003A216D" w:rsidRDefault="00FD7EEB" w:rsidP="003A216D">
      <w:pPr>
        <w:bidi w:val="0"/>
        <w:spacing w:after="0" w:line="240" w:lineRule="auto"/>
        <w:jc w:val="center"/>
        <w:rPr>
          <w:noProof/>
        </w:rPr>
      </w:pPr>
      <w:r>
        <w:rPr>
          <w:noProof/>
        </w:rPr>
        <w:drawing>
          <wp:inline distT="0" distB="0" distL="0" distR="0" wp14:anchorId="55996350" wp14:editId="7547F406">
            <wp:extent cx="4572000" cy="2743200"/>
            <wp:effectExtent l="0" t="0" r="19050"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3A216D" w:rsidRDefault="003A216D" w:rsidP="003A216D">
      <w:pPr>
        <w:bidi w:val="0"/>
        <w:spacing w:after="0" w:line="240" w:lineRule="auto"/>
        <w:jc w:val="center"/>
        <w:rPr>
          <w:rFonts w:asciiTheme="majorBidi" w:eastAsia="Times New Roman" w:hAnsiTheme="majorBidi" w:cstheme="majorBidi"/>
          <w:sz w:val="28"/>
          <w:szCs w:val="28"/>
        </w:rPr>
      </w:pPr>
    </w:p>
    <w:p w:rsidR="00B45306" w:rsidRDefault="00B45306" w:rsidP="00B45306">
      <w:pPr>
        <w:autoSpaceDE w:val="0"/>
        <w:autoSpaceDN w:val="0"/>
        <w:bidi w:val="0"/>
        <w:adjustRightInd w:val="0"/>
        <w:spacing w:after="0" w:line="240" w:lineRule="auto"/>
        <w:rPr>
          <w:rFonts w:ascii="Times New Roman" w:hAnsi="Times New Roman" w:cs="Times New Roman"/>
          <w:sz w:val="24"/>
          <w:szCs w:val="24"/>
        </w:rPr>
      </w:pPr>
    </w:p>
    <w:p w:rsidR="00B45306" w:rsidRDefault="00B45306" w:rsidP="00204F10">
      <w:pPr>
        <w:ind w:firstLine="720"/>
        <w:jc w:val="both"/>
        <w:rPr>
          <w:rFonts w:asciiTheme="majorBidi" w:hAnsiTheme="majorBidi" w:cstheme="majorBidi"/>
          <w:color w:val="000000" w:themeColor="text1"/>
          <w:sz w:val="32"/>
          <w:szCs w:val="32"/>
        </w:rPr>
      </w:pPr>
      <w:r>
        <w:rPr>
          <w:rFonts w:asciiTheme="majorBidi" w:hAnsiTheme="majorBidi" w:cstheme="majorBidi"/>
          <w:color w:val="000000" w:themeColor="text1"/>
          <w:sz w:val="32"/>
          <w:szCs w:val="32"/>
          <w:rtl/>
        </w:rPr>
        <w:t xml:space="preserve">ويظهر الجدول (2) </w:t>
      </w:r>
      <w:r w:rsidR="00204F10">
        <w:rPr>
          <w:rFonts w:asciiTheme="majorBidi" w:hAnsiTheme="majorBidi" w:cstheme="majorBidi" w:hint="cs"/>
          <w:color w:val="000000" w:themeColor="text1"/>
          <w:sz w:val="32"/>
          <w:szCs w:val="32"/>
          <w:rtl/>
        </w:rPr>
        <w:t xml:space="preserve">عدم </w:t>
      </w:r>
      <w:r>
        <w:rPr>
          <w:rFonts w:asciiTheme="majorBidi" w:hAnsiTheme="majorBidi" w:cstheme="majorBidi"/>
          <w:color w:val="000000" w:themeColor="text1"/>
          <w:sz w:val="32"/>
          <w:szCs w:val="32"/>
          <w:rtl/>
        </w:rPr>
        <w:t xml:space="preserve">وجود فروق ذات دلالة احصائية عند مستوى دلالة (0.05) لمقارنة متوسط فترات الرصد لمؤشر جودة المقرر مع اخر رصد، مما يدلل على </w:t>
      </w:r>
      <w:r w:rsidR="00204F10">
        <w:rPr>
          <w:rFonts w:asciiTheme="majorBidi" w:hAnsiTheme="majorBidi" w:cstheme="majorBidi" w:hint="cs"/>
          <w:color w:val="000000" w:themeColor="text1"/>
          <w:sz w:val="32"/>
          <w:szCs w:val="32"/>
          <w:rtl/>
        </w:rPr>
        <w:t>عدم</w:t>
      </w:r>
      <w:r>
        <w:rPr>
          <w:rFonts w:asciiTheme="majorBidi" w:hAnsiTheme="majorBidi" w:cstheme="majorBidi"/>
          <w:color w:val="000000" w:themeColor="text1"/>
          <w:sz w:val="32"/>
          <w:szCs w:val="32"/>
          <w:rtl/>
        </w:rPr>
        <w:t xml:space="preserve"> تحسن معنوي للمؤشر خلال فترات الرصد, والذي </w:t>
      </w:r>
      <w:r w:rsidR="00204F10">
        <w:rPr>
          <w:rFonts w:asciiTheme="majorBidi" w:hAnsiTheme="majorBidi" w:cstheme="majorBidi" w:hint="cs"/>
          <w:color w:val="000000" w:themeColor="text1"/>
          <w:sz w:val="32"/>
          <w:szCs w:val="32"/>
          <w:rtl/>
        </w:rPr>
        <w:t>يتطلب</w:t>
      </w:r>
      <w:r>
        <w:rPr>
          <w:rFonts w:asciiTheme="majorBidi" w:hAnsiTheme="majorBidi" w:cstheme="majorBidi"/>
          <w:color w:val="000000" w:themeColor="text1"/>
          <w:sz w:val="32"/>
          <w:szCs w:val="32"/>
          <w:rtl/>
        </w:rPr>
        <w:t xml:space="preserve"> اجراءات تحسينية </w:t>
      </w:r>
      <w:r w:rsidR="00204F10">
        <w:rPr>
          <w:rFonts w:asciiTheme="majorBidi" w:hAnsiTheme="majorBidi" w:cstheme="majorBidi" w:hint="cs"/>
          <w:color w:val="000000" w:themeColor="text1"/>
          <w:sz w:val="32"/>
          <w:szCs w:val="32"/>
          <w:rtl/>
        </w:rPr>
        <w:t>من</w:t>
      </w:r>
      <w:r>
        <w:rPr>
          <w:rFonts w:asciiTheme="majorBidi" w:hAnsiTheme="majorBidi" w:cstheme="majorBidi"/>
          <w:color w:val="000000" w:themeColor="text1"/>
          <w:sz w:val="32"/>
          <w:szCs w:val="32"/>
          <w:rtl/>
        </w:rPr>
        <w:t xml:space="preserve"> ادارة البرنامج لتحسين قيمة هذا المؤشر في ضوء دراسة التقارير السابقة وتحديد مواطن الضعف بها ودراسة أسبابها.</w:t>
      </w:r>
    </w:p>
    <w:p w:rsidR="003A216D" w:rsidRDefault="003A216D" w:rsidP="006B6D33">
      <w:pPr>
        <w:jc w:val="center"/>
        <w:rPr>
          <w:rFonts w:asciiTheme="majorBidi" w:hAnsiTheme="majorBidi" w:cstheme="majorBidi"/>
          <w:b/>
          <w:bCs/>
          <w:sz w:val="28"/>
          <w:szCs w:val="28"/>
          <w:rtl/>
        </w:rPr>
      </w:pPr>
    </w:p>
    <w:p w:rsidR="003A216D" w:rsidRDefault="003A216D" w:rsidP="006B6D33">
      <w:pPr>
        <w:jc w:val="center"/>
        <w:rPr>
          <w:rFonts w:asciiTheme="majorBidi" w:hAnsiTheme="majorBidi" w:cstheme="majorBidi"/>
          <w:b/>
          <w:bCs/>
          <w:sz w:val="28"/>
          <w:szCs w:val="28"/>
          <w:rtl/>
        </w:rPr>
      </w:pPr>
    </w:p>
    <w:p w:rsidR="003A216D" w:rsidRDefault="003A216D" w:rsidP="006B6D33">
      <w:pPr>
        <w:jc w:val="center"/>
        <w:rPr>
          <w:rFonts w:asciiTheme="majorBidi" w:hAnsiTheme="majorBidi" w:cstheme="majorBidi"/>
          <w:b/>
          <w:bCs/>
          <w:sz w:val="28"/>
          <w:szCs w:val="28"/>
          <w:rtl/>
        </w:rPr>
      </w:pPr>
    </w:p>
    <w:p w:rsidR="00B45306" w:rsidRPr="0099346E" w:rsidRDefault="00B45306" w:rsidP="00FD7EEB">
      <w:pPr>
        <w:jc w:val="center"/>
        <w:rPr>
          <w:rFonts w:asciiTheme="majorBidi" w:hAnsiTheme="majorBidi" w:cstheme="majorBidi"/>
          <w:b/>
          <w:bCs/>
          <w:sz w:val="28"/>
          <w:szCs w:val="28"/>
        </w:rPr>
      </w:pPr>
      <w:r w:rsidRPr="008B5501">
        <w:rPr>
          <w:rFonts w:asciiTheme="majorBidi" w:hAnsiTheme="majorBidi" w:cstheme="majorBidi"/>
          <w:b/>
          <w:bCs/>
          <w:sz w:val="28"/>
          <w:szCs w:val="28"/>
          <w:rtl/>
        </w:rPr>
        <w:lastRenderedPageBreak/>
        <w:t xml:space="preserve">جدول (2): اختبار (ت) للعينة الواحدة لبيان دلالة الفروق بين متوسط الرصد للفصل الدراسي </w:t>
      </w:r>
      <w:r w:rsidR="00A4041B">
        <w:rPr>
          <w:rFonts w:asciiTheme="majorBidi" w:hAnsiTheme="majorBidi" w:cstheme="majorBidi" w:hint="cs"/>
          <w:b/>
          <w:bCs/>
          <w:sz w:val="28"/>
          <w:szCs w:val="28"/>
          <w:rtl/>
        </w:rPr>
        <w:t>الثاني</w:t>
      </w:r>
      <w:r w:rsidRPr="008B5501">
        <w:rPr>
          <w:rFonts w:asciiTheme="majorBidi" w:hAnsiTheme="majorBidi" w:cstheme="majorBidi"/>
          <w:b/>
          <w:bCs/>
          <w:sz w:val="28"/>
          <w:szCs w:val="28"/>
          <w:rtl/>
        </w:rPr>
        <w:t xml:space="preserve"> من العام 14</w:t>
      </w:r>
      <w:r w:rsidR="006B6D33">
        <w:rPr>
          <w:rFonts w:asciiTheme="majorBidi" w:hAnsiTheme="majorBidi" w:cstheme="majorBidi" w:hint="cs"/>
          <w:b/>
          <w:bCs/>
          <w:sz w:val="28"/>
          <w:szCs w:val="28"/>
          <w:rtl/>
        </w:rPr>
        <w:t>4</w:t>
      </w:r>
      <w:r w:rsidR="00FD7EEB">
        <w:rPr>
          <w:rFonts w:asciiTheme="majorBidi" w:hAnsiTheme="majorBidi" w:cstheme="majorBidi" w:hint="cs"/>
          <w:b/>
          <w:bCs/>
          <w:sz w:val="28"/>
          <w:szCs w:val="28"/>
          <w:rtl/>
        </w:rPr>
        <w:t>0</w:t>
      </w:r>
      <w:r w:rsidRPr="008B5501">
        <w:rPr>
          <w:rFonts w:asciiTheme="majorBidi" w:hAnsiTheme="majorBidi" w:cstheme="majorBidi"/>
          <w:b/>
          <w:bCs/>
          <w:sz w:val="28"/>
          <w:szCs w:val="28"/>
          <w:rtl/>
        </w:rPr>
        <w:t>/144</w:t>
      </w:r>
      <w:r w:rsidR="00FD7EEB">
        <w:rPr>
          <w:rFonts w:asciiTheme="majorBidi" w:hAnsiTheme="majorBidi" w:cstheme="majorBidi" w:hint="cs"/>
          <w:b/>
          <w:bCs/>
          <w:sz w:val="28"/>
          <w:szCs w:val="28"/>
          <w:rtl/>
        </w:rPr>
        <w:t>1</w:t>
      </w:r>
      <w:r w:rsidRPr="008B5501">
        <w:rPr>
          <w:rFonts w:asciiTheme="majorBidi" w:hAnsiTheme="majorBidi" w:cstheme="majorBidi"/>
          <w:b/>
          <w:bCs/>
          <w:sz w:val="28"/>
          <w:szCs w:val="28"/>
          <w:rtl/>
        </w:rPr>
        <w:t>هـ  لجودة الم</w:t>
      </w:r>
      <w:r w:rsidR="0099346E">
        <w:rPr>
          <w:rFonts w:asciiTheme="majorBidi" w:hAnsiTheme="majorBidi" w:cstheme="majorBidi"/>
          <w:b/>
          <w:bCs/>
          <w:sz w:val="28"/>
          <w:szCs w:val="28"/>
          <w:rtl/>
        </w:rPr>
        <w:t>قررات الدراسية مع متوسط ا</w:t>
      </w:r>
      <w:r w:rsidR="0099346E">
        <w:rPr>
          <w:rFonts w:asciiTheme="majorBidi" w:hAnsiTheme="majorBidi" w:cstheme="majorBidi" w:hint="cs"/>
          <w:b/>
          <w:bCs/>
          <w:sz w:val="28"/>
          <w:szCs w:val="28"/>
          <w:rtl/>
        </w:rPr>
        <w:t xml:space="preserve">لرصد </w:t>
      </w:r>
      <w:r w:rsidR="0099346E">
        <w:rPr>
          <w:rFonts w:asciiTheme="majorBidi" w:hAnsiTheme="majorBidi" w:cstheme="majorBidi"/>
          <w:b/>
          <w:bCs/>
          <w:sz w:val="28"/>
          <w:szCs w:val="28"/>
          <w:rtl/>
        </w:rPr>
        <w:t>السابق</w:t>
      </w:r>
    </w:p>
    <w:tbl>
      <w:tblPr>
        <w:tblStyle w:val="-12"/>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B45306" w:rsidRPr="006B6D33" w:rsidTr="003A21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B45306" w:rsidRPr="006B6D33" w:rsidRDefault="00B45306" w:rsidP="00FD7EEB">
            <w:pPr>
              <w:autoSpaceDE w:val="0"/>
              <w:autoSpaceDN w:val="0"/>
              <w:bidi w:val="0"/>
              <w:adjustRightInd w:val="0"/>
              <w:spacing w:line="320" w:lineRule="atLeast"/>
              <w:ind w:right="60"/>
              <w:jc w:val="center"/>
              <w:rPr>
                <w:rFonts w:ascii="Simplified Arabic" w:hAnsi="Simplified Arabic" w:cs="Simplified Arabic"/>
                <w:b w:val="0"/>
                <w:bCs w:val="0"/>
              </w:rPr>
            </w:pPr>
            <w:r w:rsidRPr="006B6D33">
              <w:rPr>
                <w:rFonts w:ascii="Simplified Arabic" w:hAnsi="Simplified Arabic" w:cs="Simplified Arabic"/>
                <w:b w:val="0"/>
                <w:bCs w:val="0"/>
                <w:color w:val="000000"/>
                <w:rtl/>
              </w:rPr>
              <w:t xml:space="preserve">متوسط الرصد للفصل </w:t>
            </w:r>
            <w:r w:rsidR="003A216D">
              <w:rPr>
                <w:rFonts w:ascii="Simplified Arabic" w:hAnsi="Simplified Arabic" w:cs="Simplified Arabic" w:hint="cs"/>
                <w:b w:val="0"/>
                <w:bCs w:val="0"/>
                <w:color w:val="000000"/>
                <w:rtl/>
              </w:rPr>
              <w:t>الثاني</w:t>
            </w:r>
            <w:r w:rsidRPr="006B6D33">
              <w:rPr>
                <w:rFonts w:ascii="Simplified Arabic" w:hAnsi="Simplified Arabic" w:cs="Simplified Arabic"/>
                <w:b w:val="0"/>
                <w:bCs w:val="0"/>
                <w:color w:val="000000"/>
                <w:rtl/>
              </w:rPr>
              <w:t xml:space="preserve"> من العام 14</w:t>
            </w:r>
            <w:r w:rsidR="006B6D33" w:rsidRPr="006B6D33">
              <w:rPr>
                <w:rFonts w:ascii="Simplified Arabic" w:hAnsi="Simplified Arabic" w:cs="Simplified Arabic"/>
                <w:b w:val="0"/>
                <w:bCs w:val="0"/>
                <w:color w:val="000000"/>
                <w:rtl/>
              </w:rPr>
              <w:t>4</w:t>
            </w:r>
            <w:r w:rsidR="00FD7EEB">
              <w:rPr>
                <w:rFonts w:ascii="Simplified Arabic" w:hAnsi="Simplified Arabic" w:cs="Simplified Arabic" w:hint="cs"/>
                <w:b w:val="0"/>
                <w:bCs w:val="0"/>
                <w:color w:val="000000"/>
                <w:rtl/>
              </w:rPr>
              <w:t>0</w:t>
            </w:r>
            <w:r w:rsidRPr="006B6D33">
              <w:rPr>
                <w:rFonts w:ascii="Simplified Arabic" w:hAnsi="Simplified Arabic" w:cs="Simplified Arabic"/>
                <w:b w:val="0"/>
                <w:bCs w:val="0"/>
                <w:color w:val="000000"/>
                <w:rtl/>
              </w:rPr>
              <w:t>/144</w:t>
            </w:r>
            <w:r w:rsidR="00FD7EEB">
              <w:rPr>
                <w:rFonts w:ascii="Simplified Arabic" w:hAnsi="Simplified Arabic" w:cs="Simplified Arabic" w:hint="cs"/>
                <w:b w:val="0"/>
                <w:bCs w:val="0"/>
                <w:color w:val="000000"/>
                <w:rtl/>
              </w:rPr>
              <w:t>1</w:t>
            </w:r>
          </w:p>
        </w:tc>
        <w:tc>
          <w:tcPr>
            <w:tcW w:w="1049" w:type="dxa"/>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 xml:space="preserve">عدد فترات الرصد  </w:t>
            </w:r>
          </w:p>
        </w:tc>
        <w:tc>
          <w:tcPr>
            <w:tcW w:w="1048" w:type="dxa"/>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المتوسط الحسابي لفترات الرصد</w:t>
            </w:r>
          </w:p>
        </w:tc>
        <w:tc>
          <w:tcPr>
            <w:tcW w:w="1048" w:type="dxa"/>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الانحراف المعياري</w:t>
            </w:r>
          </w:p>
        </w:tc>
        <w:tc>
          <w:tcPr>
            <w:tcW w:w="1048" w:type="dxa"/>
            <w:vMerge w:val="restart"/>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ت</w:t>
            </w:r>
          </w:p>
        </w:tc>
        <w:tc>
          <w:tcPr>
            <w:tcW w:w="2552" w:type="dxa"/>
            <w:gridSpan w:val="2"/>
            <w:hideMark/>
          </w:tcPr>
          <w:p w:rsidR="00B45306" w:rsidRPr="006B6D33" w:rsidRDefault="00B45306" w:rsidP="003A216D">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Pr>
              <w:t xml:space="preserve">Test Value = </w:t>
            </w:r>
            <w:r w:rsidR="003A216D">
              <w:rPr>
                <w:rFonts w:ascii="Simplified Arabic" w:hAnsi="Simplified Arabic" w:cs="Simplified Arabic"/>
                <w:b w:val="0"/>
                <w:bCs w:val="0"/>
                <w:color w:val="000000"/>
              </w:rPr>
              <w:t>3.85</w:t>
            </w:r>
          </w:p>
        </w:tc>
        <w:tc>
          <w:tcPr>
            <w:tcW w:w="1517" w:type="dxa"/>
            <w:vMerge w:val="restart"/>
            <w:hideMark/>
          </w:tcPr>
          <w:p w:rsidR="00B45306" w:rsidRPr="006B6D33" w:rsidRDefault="00204F10">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Pr>
                <w:rFonts w:ascii="Simplified Arabic" w:hAnsi="Simplified Arabic" w:cs="Simplified Arabic" w:hint="cs"/>
                <w:b w:val="0"/>
                <w:bCs w:val="0"/>
                <w:color w:val="000000"/>
                <w:rtl/>
              </w:rPr>
              <w:t>فرق المتوسطات</w:t>
            </w:r>
          </w:p>
        </w:tc>
      </w:tr>
      <w:tr w:rsidR="003A216D" w:rsidRPr="006B6D33" w:rsidTr="003A216D">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3A216D" w:rsidRPr="006B6D33" w:rsidRDefault="003A216D">
            <w:pPr>
              <w:bidi w:val="0"/>
              <w:rPr>
                <w:rFonts w:ascii="Simplified Arabic" w:hAnsi="Simplified Arabic" w:cs="Simplified Arabic"/>
                <w:b w:val="0"/>
                <w:bCs w:val="0"/>
              </w:rPr>
            </w:pPr>
          </w:p>
        </w:tc>
        <w:tc>
          <w:tcPr>
            <w:tcW w:w="1049" w:type="dxa"/>
            <w:vMerge w:val="restart"/>
            <w:hideMark/>
          </w:tcPr>
          <w:p w:rsidR="003A216D" w:rsidRPr="006B6D33" w:rsidRDefault="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w:t>
            </w:r>
          </w:p>
        </w:tc>
        <w:tc>
          <w:tcPr>
            <w:tcW w:w="1048" w:type="dxa"/>
            <w:vMerge w:val="restart"/>
            <w:hideMark/>
          </w:tcPr>
          <w:p w:rsidR="003A216D" w:rsidRPr="003A216D" w:rsidRDefault="003A216D" w:rsidP="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3.89</w:t>
            </w:r>
          </w:p>
        </w:tc>
        <w:tc>
          <w:tcPr>
            <w:tcW w:w="1048" w:type="dxa"/>
            <w:vMerge w:val="restart"/>
            <w:hideMark/>
          </w:tcPr>
          <w:p w:rsidR="003A216D" w:rsidRPr="003A216D" w:rsidRDefault="003A216D" w:rsidP="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.100</w:t>
            </w:r>
          </w:p>
        </w:tc>
        <w:tc>
          <w:tcPr>
            <w:tcW w:w="1048" w:type="dxa"/>
            <w:vMerge/>
            <w:hideMark/>
          </w:tcPr>
          <w:p w:rsidR="003A216D" w:rsidRPr="006B6D33" w:rsidRDefault="003A216D">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p>
        </w:tc>
        <w:tc>
          <w:tcPr>
            <w:tcW w:w="971" w:type="dxa"/>
            <w:hideMark/>
          </w:tcPr>
          <w:p w:rsidR="003A216D" w:rsidRPr="006B6D33" w:rsidRDefault="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6B6D33">
              <w:rPr>
                <w:rFonts w:ascii="Simplified Arabic" w:hAnsi="Simplified Arabic" w:cs="Simplified Arabic"/>
                <w:color w:val="000000"/>
                <w:rtl/>
              </w:rPr>
              <w:t>درجات الحرية</w:t>
            </w:r>
          </w:p>
        </w:tc>
        <w:tc>
          <w:tcPr>
            <w:tcW w:w="1581" w:type="dxa"/>
            <w:hideMark/>
          </w:tcPr>
          <w:p w:rsidR="003A216D" w:rsidRPr="006B6D33" w:rsidRDefault="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6B6D33">
              <w:rPr>
                <w:rFonts w:ascii="Simplified Arabic" w:hAnsi="Simplified Arabic" w:cs="Simplified Arabic"/>
                <w:color w:val="000000"/>
                <w:rtl/>
              </w:rPr>
              <w:t>مستوى الدلالة</w:t>
            </w:r>
          </w:p>
        </w:tc>
        <w:tc>
          <w:tcPr>
            <w:tcW w:w="1517" w:type="dxa"/>
            <w:vMerge/>
            <w:hideMark/>
          </w:tcPr>
          <w:p w:rsidR="003A216D" w:rsidRPr="006B6D33" w:rsidRDefault="003A216D">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p>
        </w:tc>
      </w:tr>
      <w:tr w:rsidR="003A216D" w:rsidRPr="006B6D33" w:rsidTr="003A216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hideMark/>
          </w:tcPr>
          <w:p w:rsidR="003A216D" w:rsidRPr="006B6D33" w:rsidRDefault="003A216D">
            <w:pPr>
              <w:bidi w:val="0"/>
              <w:rPr>
                <w:rFonts w:ascii="Simplified Arabic" w:hAnsi="Simplified Arabic" w:cs="Simplified Arabic"/>
                <w:b w:val="0"/>
                <w:bCs w:val="0"/>
              </w:rPr>
            </w:pPr>
          </w:p>
        </w:tc>
        <w:tc>
          <w:tcPr>
            <w:tcW w:w="1049" w:type="dxa"/>
            <w:vMerge/>
            <w:hideMark/>
          </w:tcPr>
          <w:p w:rsidR="003A216D" w:rsidRPr="006B6D33" w:rsidRDefault="003A216D">
            <w:pPr>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p>
        </w:tc>
        <w:tc>
          <w:tcPr>
            <w:tcW w:w="1048" w:type="dxa"/>
            <w:vMerge/>
            <w:hideMark/>
          </w:tcPr>
          <w:p w:rsidR="003A216D" w:rsidRPr="006B6D33" w:rsidRDefault="003A216D">
            <w:pPr>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p>
        </w:tc>
        <w:tc>
          <w:tcPr>
            <w:tcW w:w="1048" w:type="dxa"/>
            <w:vMerge/>
            <w:hideMark/>
          </w:tcPr>
          <w:p w:rsidR="003A216D" w:rsidRPr="006B6D33" w:rsidRDefault="003A216D">
            <w:pPr>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p>
        </w:tc>
        <w:tc>
          <w:tcPr>
            <w:tcW w:w="1048" w:type="dxa"/>
            <w:hideMark/>
          </w:tcPr>
          <w:p w:rsidR="003A216D" w:rsidRPr="003A216D" w:rsidRDefault="003A216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1.092</w:t>
            </w:r>
          </w:p>
        </w:tc>
        <w:tc>
          <w:tcPr>
            <w:tcW w:w="971" w:type="dxa"/>
            <w:hideMark/>
          </w:tcPr>
          <w:p w:rsidR="003A216D" w:rsidRPr="006B6D33" w:rsidRDefault="003A216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6</w:t>
            </w:r>
          </w:p>
        </w:tc>
        <w:tc>
          <w:tcPr>
            <w:tcW w:w="1581" w:type="dxa"/>
            <w:hideMark/>
          </w:tcPr>
          <w:p w:rsidR="003A216D" w:rsidRPr="003A216D" w:rsidRDefault="003A216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.317</w:t>
            </w:r>
          </w:p>
        </w:tc>
        <w:tc>
          <w:tcPr>
            <w:tcW w:w="1517" w:type="dxa"/>
            <w:hideMark/>
          </w:tcPr>
          <w:p w:rsidR="003A216D" w:rsidRPr="003A216D" w:rsidRDefault="003A216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.041</w:t>
            </w:r>
          </w:p>
        </w:tc>
      </w:tr>
    </w:tbl>
    <w:p w:rsidR="006B6D33" w:rsidRDefault="006B6D33" w:rsidP="00B45306">
      <w:pPr>
        <w:jc w:val="both"/>
        <w:rPr>
          <w:rFonts w:asciiTheme="majorBidi" w:hAnsiTheme="majorBidi" w:cstheme="majorBidi"/>
          <w:b/>
          <w:bCs/>
          <w:color w:val="000000" w:themeColor="text1"/>
          <w:sz w:val="32"/>
          <w:szCs w:val="32"/>
          <w:rtl/>
        </w:rPr>
      </w:pPr>
    </w:p>
    <w:p w:rsidR="00B45306" w:rsidRDefault="00B45306" w:rsidP="002379E2">
      <w:pPr>
        <w:tabs>
          <w:tab w:val="center" w:pos="4536"/>
        </w:tabs>
        <w:jc w:val="cente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 xml:space="preserve">النتائج التفصيلية لتقييم </w:t>
      </w:r>
      <w:r>
        <w:rPr>
          <w:rFonts w:asciiTheme="majorBidi" w:hAnsiTheme="majorBidi" w:cs="Times New Roman"/>
          <w:b/>
          <w:bCs/>
          <w:color w:val="000000" w:themeColor="text1"/>
          <w:sz w:val="32"/>
          <w:szCs w:val="32"/>
          <w:rtl/>
        </w:rPr>
        <w:t>جودة مقررات برنامج الطب</w:t>
      </w:r>
    </w:p>
    <w:p w:rsidR="00B45306" w:rsidRPr="004C3764" w:rsidRDefault="00B45306" w:rsidP="004C3764">
      <w:pPr>
        <w:jc w:val="center"/>
        <w:rPr>
          <w:rFonts w:asciiTheme="minorBidi" w:eastAsia="Times New Roman" w:hAnsiTheme="minorBidi"/>
          <w:b/>
          <w:bCs/>
          <w:sz w:val="28"/>
          <w:szCs w:val="28"/>
          <w:rtl/>
        </w:rPr>
      </w:pPr>
      <w:r w:rsidRPr="004C3764">
        <w:rPr>
          <w:rFonts w:asciiTheme="minorBidi" w:eastAsia="Times New Roman" w:hAnsiTheme="minorBidi"/>
          <w:b/>
          <w:bCs/>
          <w:sz w:val="24"/>
          <w:szCs w:val="24"/>
          <w:rtl/>
        </w:rPr>
        <w:t xml:space="preserve"> </w:t>
      </w:r>
      <w:r w:rsidRPr="004C3764">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204F10"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204F10" w:rsidRPr="00044ADF" w:rsidRDefault="00204F10" w:rsidP="003B4D02">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204F10" w:rsidRPr="00044ADF" w:rsidRDefault="00204F1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204F10" w:rsidRPr="00044ADF" w:rsidRDefault="00204F10" w:rsidP="003B4D02">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204F10" w:rsidRPr="00044ADF" w:rsidRDefault="00204F1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3.96</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79.2</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3.87</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3.98</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79.6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3.76</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3.95</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79</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3.96</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79.2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3.86</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77.2</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3.80</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3.85</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3.85</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3.96</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79.2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3.90</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3.85</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4.03</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80.6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3.93</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3A216D" w:rsidRPr="00044ADF" w:rsidRDefault="003A216D" w:rsidP="003B4D02">
            <w:pPr>
              <w:ind w:left="84"/>
              <w:jc w:val="center"/>
              <w:rPr>
                <w:rFonts w:ascii="Simplified Arabic" w:eastAsia="Times New Roman" w:hAnsi="Simplified Arabic" w:cs="Simplified Arabic"/>
                <w:sz w:val="20"/>
                <w:szCs w:val="20"/>
                <w:rtl/>
                <w:lang w:val="en-GB"/>
              </w:rPr>
            </w:pPr>
          </w:p>
          <w:p w:rsidR="003A216D" w:rsidRPr="00044ADF" w:rsidRDefault="003A216D" w:rsidP="003B4D02">
            <w:pPr>
              <w:ind w:left="84"/>
              <w:jc w:val="center"/>
              <w:rPr>
                <w:rFonts w:ascii="Simplified Arabic" w:eastAsia="Times New Roman" w:hAnsi="Simplified Arabic" w:cs="Simplified Arabic"/>
                <w:sz w:val="20"/>
                <w:szCs w:val="20"/>
                <w:rtl/>
                <w:lang w:val="en-GB"/>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4.00</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80</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lastRenderedPageBreak/>
              <w:t>كان عضو هيئة التدريس موجوداً للمساعدة خلال الساعات المكتبية</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79.8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3.90</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3.97</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79.4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3.79</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3.88</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3.90</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3.76</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3.86</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77.2</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3.76</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3.87</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3.77</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3.86</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77.2</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3.81</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3.81</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76.2</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3.90</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3.81</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76.2</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rPr>
            </w:pPr>
          </w:p>
          <w:p w:rsidR="003A216D" w:rsidRPr="00044ADF" w:rsidRDefault="003A216D" w:rsidP="003B4D02">
            <w:pPr>
              <w:ind w:left="84"/>
              <w:jc w:val="center"/>
              <w:rPr>
                <w:rFonts w:ascii="Simplified Arabic" w:eastAsia="Times New Roman" w:hAnsi="Simplified Arabic" w:cs="Simplified Arabic"/>
                <w:sz w:val="20"/>
                <w:szCs w:val="20"/>
                <w:rtl/>
              </w:rPr>
            </w:pPr>
          </w:p>
          <w:p w:rsidR="003A216D" w:rsidRPr="00044ADF" w:rsidRDefault="003A216D"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3.88</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3A216D" w:rsidRPr="00044ADF" w:rsidRDefault="003A216D" w:rsidP="003B4D02">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3.80</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3.92</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78.4</w:t>
            </w:r>
          </w:p>
        </w:tc>
      </w:tr>
      <w:tr w:rsidR="003A216D" w:rsidRPr="00044ADF" w:rsidTr="00204F10">
        <w:trPr>
          <w:cnfStyle w:val="000000100000" w:firstRow="0" w:lastRow="0" w:firstColumn="0" w:lastColumn="0" w:oddVBand="0" w:evenVBand="0" w:oddHBand="1" w:evenHBand="0" w:firstRowFirstColumn="0" w:firstRowLastColumn="0" w:lastRowFirstColumn="0" w:lastRowLastColumn="0"/>
          <w:trHeight w:val="29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3.86</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77.2</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ما تعلمته في هذا المقرر مهم وسيفيدني مستقبلاً</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3.89</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79.8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3.77</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3.90</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3.83</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3.77</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3.90</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3.83</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3.79</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3.89</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3.83</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3.74</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74.8</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3.74</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74.8</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3.82</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76.4</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3.78</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75.6</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3A216D" w:rsidRPr="00044ADF" w:rsidRDefault="003A216D" w:rsidP="003B4D02">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3.80</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76</w:t>
            </w:r>
          </w:p>
        </w:tc>
      </w:tr>
      <w:tr w:rsidR="003A216D"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3.92</w:t>
            </w:r>
          </w:p>
        </w:tc>
        <w:tc>
          <w:tcPr>
            <w:tcW w:w="1171" w:type="dxa"/>
            <w:vAlign w:val="bottom"/>
          </w:tcPr>
          <w:p w:rsidR="003A216D" w:rsidRPr="003A216D" w:rsidRDefault="003A216D" w:rsidP="003A216D">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A216D">
              <w:rPr>
                <w:rFonts w:ascii="Arial" w:hAnsi="Arial" w:cs="Arial"/>
                <w:b/>
                <w:bCs/>
                <w:color w:val="000000"/>
              </w:rPr>
              <w:t>78.4</w:t>
            </w:r>
          </w:p>
        </w:tc>
      </w:tr>
      <w:tr w:rsidR="003A216D" w:rsidRPr="00044ADF" w:rsidTr="003B4D0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3A216D" w:rsidRPr="00044ADF" w:rsidRDefault="003A216D" w:rsidP="003B4D02">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3A216D" w:rsidRPr="00044ADF" w:rsidRDefault="003A216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3A216D" w:rsidRPr="003A216D" w:rsidRDefault="003A216D" w:rsidP="003A216D">
            <w:pPr>
              <w:autoSpaceDE w:val="0"/>
              <w:autoSpaceDN w:val="0"/>
              <w:bidi w:val="0"/>
              <w:adjustRightInd w:val="0"/>
              <w:spacing w:line="320" w:lineRule="atLeast"/>
              <w:ind w:left="60" w:right="60"/>
              <w:jc w:val="center"/>
              <w:rPr>
                <w:rFonts w:ascii="Arial" w:hAnsi="Arial" w:cs="Times New Roman"/>
                <w:b/>
                <w:bCs/>
                <w:color w:val="000000"/>
                <w:sz w:val="18"/>
                <w:szCs w:val="24"/>
              </w:rPr>
            </w:pPr>
            <w:r w:rsidRPr="003A216D">
              <w:rPr>
                <w:rFonts w:ascii="Arial" w:hAnsi="Arial" w:cs="Times New Roman"/>
                <w:b/>
                <w:bCs/>
                <w:color w:val="000000"/>
                <w:sz w:val="18"/>
                <w:szCs w:val="24"/>
              </w:rPr>
              <w:t>3.85</w:t>
            </w:r>
          </w:p>
        </w:tc>
        <w:tc>
          <w:tcPr>
            <w:tcW w:w="1171" w:type="dxa"/>
            <w:vAlign w:val="bottom"/>
          </w:tcPr>
          <w:p w:rsidR="003A216D" w:rsidRPr="003A216D" w:rsidRDefault="003A216D" w:rsidP="003A216D">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A216D">
              <w:rPr>
                <w:rFonts w:ascii="Arial" w:hAnsi="Arial" w:cs="Arial"/>
                <w:b/>
                <w:bCs/>
                <w:color w:val="000000"/>
              </w:rPr>
              <w:t>77</w:t>
            </w:r>
          </w:p>
        </w:tc>
      </w:tr>
    </w:tbl>
    <w:p w:rsidR="00B45306" w:rsidRDefault="00B45306" w:rsidP="00B45306">
      <w:pPr>
        <w:bidi w:val="0"/>
        <w:spacing w:after="0" w:line="240" w:lineRule="auto"/>
        <w:jc w:val="center"/>
        <w:rPr>
          <w:rFonts w:asciiTheme="majorBidi" w:eastAsia="Times New Roman" w:hAnsiTheme="majorBidi" w:cstheme="majorBidi"/>
          <w:sz w:val="28"/>
          <w:szCs w:val="28"/>
          <w:rtl/>
        </w:rPr>
      </w:pPr>
    </w:p>
    <w:p w:rsidR="00B45306" w:rsidRDefault="00A4041B" w:rsidP="00B4530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54E4C48" wp14:editId="62FDFAE2">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4041B" w:rsidRDefault="00A4041B" w:rsidP="00A4041B">
      <w:pPr>
        <w:bidi w:val="0"/>
        <w:spacing w:after="0" w:line="240" w:lineRule="auto"/>
        <w:jc w:val="center"/>
        <w:rPr>
          <w:rFonts w:asciiTheme="majorBidi" w:eastAsia="Times New Roman" w:hAnsiTheme="majorBidi" w:cstheme="majorBidi"/>
          <w:sz w:val="28"/>
          <w:szCs w:val="28"/>
        </w:rPr>
      </w:pPr>
    </w:p>
    <w:p w:rsidR="00A4041B" w:rsidRDefault="00A4041B" w:rsidP="00A4041B">
      <w:pPr>
        <w:bidi w:val="0"/>
        <w:spacing w:after="0" w:line="240" w:lineRule="auto"/>
        <w:jc w:val="center"/>
        <w:rPr>
          <w:rFonts w:asciiTheme="majorBidi" w:eastAsia="Times New Roman" w:hAnsiTheme="majorBidi" w:cstheme="majorBidi"/>
          <w:sz w:val="28"/>
          <w:szCs w:val="28"/>
        </w:rPr>
      </w:pPr>
    </w:p>
    <w:p w:rsidR="00A4041B" w:rsidRDefault="00A4041B" w:rsidP="00A4041B">
      <w:pPr>
        <w:bidi w:val="0"/>
        <w:spacing w:after="0" w:line="240" w:lineRule="auto"/>
        <w:jc w:val="center"/>
        <w:rPr>
          <w:rFonts w:asciiTheme="majorBidi" w:eastAsia="Times New Roman" w:hAnsiTheme="majorBidi" w:cstheme="majorBidi"/>
          <w:sz w:val="28"/>
          <w:szCs w:val="28"/>
        </w:rPr>
      </w:pPr>
    </w:p>
    <w:p w:rsidR="00A4041B" w:rsidRDefault="00A4041B" w:rsidP="00A4041B">
      <w:pPr>
        <w:bidi w:val="0"/>
        <w:spacing w:after="0" w:line="240" w:lineRule="auto"/>
        <w:jc w:val="center"/>
        <w:rPr>
          <w:rFonts w:asciiTheme="majorBidi" w:eastAsia="Times New Roman" w:hAnsiTheme="majorBidi" w:cstheme="majorBidi"/>
          <w:sz w:val="28"/>
          <w:szCs w:val="28"/>
        </w:rPr>
      </w:pPr>
    </w:p>
    <w:p w:rsidR="00A4041B" w:rsidRDefault="00A4041B" w:rsidP="00A4041B">
      <w:pPr>
        <w:bidi w:val="0"/>
        <w:spacing w:after="0" w:line="240" w:lineRule="auto"/>
        <w:jc w:val="center"/>
        <w:rPr>
          <w:rFonts w:asciiTheme="majorBidi" w:eastAsia="Times New Roman" w:hAnsiTheme="majorBidi" w:cstheme="majorBidi"/>
          <w:sz w:val="28"/>
          <w:szCs w:val="28"/>
        </w:rPr>
      </w:pPr>
    </w:p>
    <w:p w:rsidR="00A4041B" w:rsidRDefault="00A4041B" w:rsidP="00A4041B">
      <w:pPr>
        <w:bidi w:val="0"/>
        <w:spacing w:after="0" w:line="240" w:lineRule="auto"/>
        <w:jc w:val="center"/>
        <w:rPr>
          <w:rFonts w:asciiTheme="majorBidi" w:eastAsia="Times New Roman" w:hAnsiTheme="majorBidi" w:cstheme="majorBidi"/>
          <w:sz w:val="28"/>
          <w:szCs w:val="28"/>
        </w:rPr>
      </w:pPr>
    </w:p>
    <w:p w:rsidR="00B45306" w:rsidRDefault="00B45306" w:rsidP="00B45306">
      <w:pPr>
        <w:bidi w:val="0"/>
        <w:spacing w:after="0" w:line="240" w:lineRule="auto"/>
        <w:jc w:val="center"/>
        <w:rPr>
          <w:rFonts w:ascii="Times New Roman" w:hAnsi="Times New Roman" w:cs="Times New Roman"/>
          <w:sz w:val="24"/>
          <w:szCs w:val="24"/>
          <w:rtl/>
        </w:rPr>
      </w:pPr>
    </w:p>
    <w:p w:rsidR="00B45306" w:rsidRDefault="00B45306" w:rsidP="00B45306">
      <w:pPr>
        <w:rPr>
          <w:rFonts w:asciiTheme="majorBidi" w:hAnsiTheme="majorBidi" w:cstheme="majorBidi"/>
          <w:b/>
          <w:bCs/>
          <w:sz w:val="32"/>
          <w:szCs w:val="32"/>
          <w:rtl/>
        </w:rPr>
      </w:pPr>
      <w:r>
        <w:rPr>
          <w:rFonts w:asciiTheme="majorBidi" w:hAnsiTheme="majorBidi" w:cstheme="majorBidi"/>
          <w:b/>
          <w:bCs/>
          <w:sz w:val="32"/>
          <w:szCs w:val="32"/>
          <w:rtl/>
        </w:rPr>
        <w:lastRenderedPageBreak/>
        <w:t>مناقشة النتائج:</w:t>
      </w:r>
    </w:p>
    <w:p w:rsidR="00E348E2" w:rsidRPr="00E92741" w:rsidRDefault="00B45306" w:rsidP="00E92741">
      <w:pPr>
        <w:ind w:firstLine="720"/>
        <w:jc w:val="both"/>
        <w:rPr>
          <w:rFonts w:asciiTheme="majorBidi" w:hAnsiTheme="majorBidi" w:cstheme="majorBidi"/>
          <w:sz w:val="28"/>
          <w:szCs w:val="28"/>
          <w:rtl/>
        </w:rPr>
      </w:pPr>
      <w:r>
        <w:rPr>
          <w:noProof/>
          <w:rtl/>
        </w:rPr>
        <mc:AlternateContent>
          <mc:Choice Requires="wps">
            <w:drawing>
              <wp:anchor distT="0" distB="0" distL="114300" distR="114300" simplePos="0" relativeHeight="251581952" behindDoc="0" locked="0" layoutInCell="0" allowOverlap="1" wp14:anchorId="7D602C1E" wp14:editId="6D896C90">
                <wp:simplePos x="0" y="0"/>
                <wp:positionH relativeFrom="column">
                  <wp:posOffset>-980440</wp:posOffset>
                </wp:positionH>
                <wp:positionV relativeFrom="page">
                  <wp:posOffset>10232390</wp:posOffset>
                </wp:positionV>
                <wp:extent cx="751840" cy="496570"/>
                <wp:effectExtent l="0" t="0" r="0" b="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348E2" w:rsidRDefault="00E348E2" w:rsidP="00B4530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602C1E" id="Rectangle 75" o:spid="_x0000_s1026" style="position:absolute;left:0;text-align:left;margin-left:-77.2pt;margin-top:805.7pt;width:59.2pt;height:39.1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&#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Abt7OVZAgAArQQAAA4AAAAAAAAAAAAAAAAALgIAAGRycy9lMm9Eb2Mu&#10;eG1sUEsBAi0AFAAGAAgAAAAhAFvnx63iAAAADgEAAA8AAAAAAAAAAAAAAAAAswQAAGRycy9kb3du&#10;cmV2LnhtbFBLBQYAAAAABAAEAPMAAADCBQAAAAA=&#10;" o:allowincell="f" filled="f" stroked="f" strokeweight="2pt">
                <v:path arrowok="t"/>
                <v:textbox>
                  <w:txbxContent>
                    <w:p w:rsidR="00E348E2" w:rsidRDefault="00E348E2" w:rsidP="00B45306">
                      <w:pPr>
                        <w:jc w:val="center"/>
                        <w:rPr>
                          <w:rFonts w:cs="AAA    صفوى"/>
                          <w:color w:val="000000" w:themeColor="text1"/>
                          <w:sz w:val="36"/>
                          <w:szCs w:val="36"/>
                        </w:rPr>
                      </w:pPr>
                    </w:p>
                  </w:txbxContent>
                </v:textbox>
                <w10:wrap anchory="page"/>
              </v:rect>
            </w:pict>
          </mc:Fallback>
        </mc:AlternateContent>
      </w:r>
      <w:r w:rsidR="00E348E2">
        <w:rPr>
          <w:rFonts w:asciiTheme="majorBidi" w:hAnsiTheme="majorBidi" w:cstheme="majorBidi"/>
          <w:noProof/>
          <w:rtl/>
        </w:rPr>
        <mc:AlternateContent>
          <mc:Choice Requires="wps">
            <w:drawing>
              <wp:anchor distT="0" distB="0" distL="114300" distR="114300" simplePos="0" relativeHeight="251735552" behindDoc="0" locked="0" layoutInCell="0" allowOverlap="1" wp14:anchorId="2572AB7C" wp14:editId="3B297CCE">
                <wp:simplePos x="0" y="0"/>
                <wp:positionH relativeFrom="column">
                  <wp:posOffset>-980440</wp:posOffset>
                </wp:positionH>
                <wp:positionV relativeFrom="page">
                  <wp:posOffset>10232390</wp:posOffset>
                </wp:positionV>
                <wp:extent cx="751840" cy="496570"/>
                <wp:effectExtent l="0" t="0" r="0" b="0"/>
                <wp:wrapNone/>
                <wp:docPr id="4" name="مستطيل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348E2" w:rsidRPr="005953BE" w:rsidRDefault="00E348E2" w:rsidP="00E348E2">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2AB7C" id="مستطيل 4" o:spid="_x0000_s1027" style="position:absolute;left:0;text-align:left;margin-left:-77.2pt;margin-top:805.7pt;width:59.2pt;height:39.1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DuS2jJuAgAAtQQAAA4AAAAAAAAA&#10;AAAAAAAALgIAAGRycy9lMm9Eb2MueG1sUEsBAi0AFAAGAAgAAAAhAFvnx63iAAAADgEAAA8AAAAA&#10;AAAAAAAAAAAAyAQAAGRycy9kb3ducmV2LnhtbFBLBQYAAAAABAAEAPMAAADXBQAAAAA=&#10;" o:allowincell="f" filled="f" stroked="f" strokeweight="2pt">
                <v:path arrowok="t"/>
                <v:textbox>
                  <w:txbxContent>
                    <w:p w:rsidR="00E348E2" w:rsidRPr="005953BE" w:rsidRDefault="00E348E2" w:rsidP="00E348E2">
                      <w:pPr>
                        <w:jc w:val="center"/>
                        <w:rPr>
                          <w:rFonts w:cs="AAA    صفوى"/>
                          <w:color w:val="000000" w:themeColor="text1"/>
                          <w:sz w:val="36"/>
                          <w:szCs w:val="36"/>
                          <w:rtl/>
                        </w:rPr>
                      </w:pPr>
                    </w:p>
                  </w:txbxContent>
                </v:textbox>
                <w10:wrap anchory="page"/>
              </v:rect>
            </w:pict>
          </mc:Fallback>
        </mc:AlternateContent>
      </w:r>
      <w:r w:rsidR="00E348E2" w:rsidRPr="00E92741">
        <w:rPr>
          <w:rFonts w:asciiTheme="majorBidi" w:hAnsiTheme="majorBidi" w:cstheme="majorBidi"/>
          <w:sz w:val="28"/>
          <w:szCs w:val="28"/>
          <w:rtl/>
        </w:rPr>
        <w:t xml:space="preserve">بشكل عام تشير النتائج إلى </w:t>
      </w:r>
      <w:r w:rsidR="00E348E2" w:rsidRPr="00E92741">
        <w:rPr>
          <w:rFonts w:asciiTheme="majorBidi" w:hAnsiTheme="majorBidi" w:cstheme="majorBidi" w:hint="cs"/>
          <w:sz w:val="28"/>
          <w:szCs w:val="28"/>
          <w:rtl/>
        </w:rPr>
        <w:t xml:space="preserve">عدم </w:t>
      </w:r>
      <w:r w:rsidR="00E348E2" w:rsidRPr="00E92741">
        <w:rPr>
          <w:rFonts w:asciiTheme="majorBidi" w:hAnsiTheme="majorBidi" w:cstheme="majorBidi"/>
          <w:sz w:val="28"/>
          <w:szCs w:val="28"/>
          <w:rtl/>
        </w:rPr>
        <w:t>تحقيق المستهدف لهذا المؤشر</w:t>
      </w:r>
      <w:r w:rsidR="00E348E2" w:rsidRPr="00E92741">
        <w:rPr>
          <w:rFonts w:asciiTheme="majorBidi" w:hAnsiTheme="majorBidi" w:cstheme="majorBidi" w:hint="cs"/>
          <w:sz w:val="28"/>
          <w:szCs w:val="28"/>
          <w:rtl/>
        </w:rPr>
        <w:t xml:space="preserve">، حيث بلغت نسبة التقييم 77% فى حين أن </w:t>
      </w:r>
      <w:r w:rsidR="007C0613" w:rsidRPr="00E92741">
        <w:rPr>
          <w:rFonts w:asciiTheme="majorBidi" w:hAnsiTheme="majorBidi" w:cstheme="majorBidi" w:hint="cs"/>
          <w:sz w:val="28"/>
          <w:szCs w:val="28"/>
          <w:rtl/>
        </w:rPr>
        <w:t>القيمة المستهدفة (80%)،</w:t>
      </w:r>
      <w:r w:rsidR="00E348E2" w:rsidRPr="00E92741">
        <w:rPr>
          <w:rFonts w:asciiTheme="majorBidi" w:hAnsiTheme="majorBidi" w:cstheme="majorBidi" w:hint="cs"/>
          <w:sz w:val="28"/>
          <w:szCs w:val="28"/>
          <w:rtl/>
        </w:rPr>
        <w:t xml:space="preserve"> </w:t>
      </w:r>
      <w:r w:rsidR="00E348E2" w:rsidRPr="00E92741">
        <w:rPr>
          <w:rFonts w:ascii="Arabic Typesetting" w:eastAsia="Times New Roman" w:hAnsi="Arabic Typesetting" w:cs="AL-Mohanad Bold" w:hint="cs"/>
          <w:sz w:val="28"/>
          <w:szCs w:val="28"/>
          <w:rtl/>
        </w:rPr>
        <w:t>ويتضح من الجدول (1) أيضاً انخفاض نسبة التقييم الحالي لجودة المقررات (</w:t>
      </w:r>
      <w:r w:rsidR="00E348E2" w:rsidRPr="00E92741">
        <w:rPr>
          <w:rFonts w:asciiTheme="majorBidi" w:hAnsiTheme="majorBidi" w:cstheme="majorBidi" w:hint="cs"/>
          <w:sz w:val="28"/>
          <w:szCs w:val="28"/>
          <w:rtl/>
        </w:rPr>
        <w:t xml:space="preserve">77% </w:t>
      </w:r>
      <w:r w:rsidR="00E348E2" w:rsidRPr="00E92741">
        <w:rPr>
          <w:rFonts w:ascii="Arabic Typesetting" w:eastAsia="Times New Roman" w:hAnsi="Arabic Typesetting" w:cs="AL-Mohanad Bold" w:hint="cs"/>
          <w:sz w:val="28"/>
          <w:szCs w:val="28"/>
          <w:rtl/>
        </w:rPr>
        <w:t xml:space="preserve">) مقارنة بالرصد السابق التي بلغت ( </w:t>
      </w:r>
      <w:r w:rsidR="00E348E2" w:rsidRPr="00E92741">
        <w:rPr>
          <w:rFonts w:ascii="Simplified Arabic" w:hAnsi="Simplified Arabic" w:cs="Simplified Arabic" w:hint="cs"/>
          <w:color w:val="000000"/>
          <w:rtl/>
        </w:rPr>
        <w:t>78.8</w:t>
      </w:r>
      <w:r w:rsidR="00E348E2" w:rsidRPr="00E92741">
        <w:rPr>
          <w:rFonts w:ascii="Arabic Typesetting" w:eastAsia="Times New Roman" w:hAnsi="Arabic Typesetting" w:cs="AL-Mohanad Bold" w:hint="cs"/>
          <w:sz w:val="28"/>
          <w:szCs w:val="28"/>
          <w:rtl/>
        </w:rPr>
        <w:t xml:space="preserve">%) وهو مؤشر سلبي، مما يتطلب </w:t>
      </w:r>
      <w:r w:rsidR="00E348E2" w:rsidRPr="00E92741">
        <w:rPr>
          <w:rFonts w:cs="AL-Mohanad Bold" w:hint="cs"/>
          <w:sz w:val="28"/>
          <w:szCs w:val="28"/>
          <w:rtl/>
        </w:rPr>
        <w:t>تحديد 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bookmarkStart w:id="0" w:name="_GoBack"/>
      <w:bookmarkEnd w:id="0"/>
    </w:p>
    <w:p w:rsidR="00E348E2" w:rsidRPr="001D7194" w:rsidRDefault="00E348E2" w:rsidP="007C0613">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تقيمات </w:t>
      </w:r>
      <w:r w:rsidRPr="001D7194">
        <w:rPr>
          <w:rFonts w:ascii="Arabic Typesetting" w:eastAsia="Times New Roman" w:hAnsi="Arabic Typesetting" w:cs="AL-Mohanad Bold" w:hint="cs"/>
          <w:sz w:val="28"/>
          <w:szCs w:val="28"/>
          <w:rtl/>
        </w:rPr>
        <w:t xml:space="preserve">الطلاب والطالبات  نجد أن نسبة التقييم في كلا الشطرين قد </w:t>
      </w:r>
      <w:r w:rsidR="007C0613">
        <w:rPr>
          <w:rFonts w:ascii="Arabic Typesetting" w:eastAsia="Times New Roman" w:hAnsi="Arabic Typesetting" w:cs="AL-Mohanad Bold" w:hint="cs"/>
          <w:sz w:val="28"/>
          <w:szCs w:val="28"/>
          <w:rtl/>
        </w:rPr>
        <w:t>انخفضت عن</w:t>
      </w:r>
      <w:r w:rsidRPr="001D7194">
        <w:rPr>
          <w:rFonts w:ascii="Arabic Typesetting" w:eastAsia="Times New Roman" w:hAnsi="Arabic Typesetting" w:cs="AL-Mohanad Bold" w:hint="cs"/>
          <w:sz w:val="28"/>
          <w:szCs w:val="28"/>
          <w:rtl/>
        </w:rPr>
        <w:t xml:space="preserve"> المستهدف حيث جاءت نسبة الطلاب (</w:t>
      </w:r>
      <w:r w:rsidR="007C0613">
        <w:rPr>
          <w:rFonts w:ascii="Arabic Typesetting" w:eastAsia="Times New Roman" w:hAnsi="Arabic Typesetting" w:cs="AL-Mohanad Bold" w:hint="cs"/>
          <w:sz w:val="28"/>
          <w:szCs w:val="28"/>
          <w:rtl/>
        </w:rPr>
        <w:t>76</w:t>
      </w:r>
      <w:r w:rsidRPr="001D7194">
        <w:rPr>
          <w:rFonts w:ascii="Arabic Typesetting" w:eastAsia="Times New Roman" w:hAnsi="Arabic Typesetting" w:cs="AL-Mohanad Bold" w:hint="cs"/>
          <w:sz w:val="28"/>
          <w:szCs w:val="28"/>
          <w:rtl/>
        </w:rPr>
        <w:t>%)، على حين جاءت عند الطالبات (</w:t>
      </w:r>
      <w:r w:rsidR="007C0613">
        <w:rPr>
          <w:rFonts w:ascii="Arabic Typesetting" w:eastAsia="Times New Roman" w:hAnsi="Arabic Typesetting" w:cs="AL-Mohanad Bold" w:hint="cs"/>
          <w:sz w:val="28"/>
          <w:szCs w:val="28"/>
          <w:rtl/>
        </w:rPr>
        <w:t>78</w:t>
      </w:r>
      <w:r w:rsidRPr="001D7194">
        <w:rPr>
          <w:rFonts w:ascii="Arabic Typesetting" w:eastAsia="Times New Roman" w:hAnsi="Arabic Typesetting" w:cs="AL-Mohanad Bold" w:hint="cs"/>
          <w:sz w:val="28"/>
          <w:szCs w:val="28"/>
          <w:rtl/>
        </w:rPr>
        <w:t>%)</w:t>
      </w:r>
      <w:r>
        <w:rPr>
          <w:rFonts w:ascii="Arabic Typesetting" w:eastAsia="Times New Roman" w:hAnsi="Arabic Typesetting" w:cs="AL-Mohanad Bold" w:hint="cs"/>
          <w:sz w:val="28"/>
          <w:szCs w:val="28"/>
          <w:rtl/>
        </w:rPr>
        <w:t>،</w:t>
      </w:r>
      <w:r w:rsidRPr="00821D44">
        <w:rPr>
          <w:rFonts w:asciiTheme="majorBidi" w:hAnsiTheme="majorBidi" w:cstheme="majorBidi" w:hint="cs"/>
          <w:sz w:val="28"/>
          <w:szCs w:val="28"/>
          <w:rtl/>
        </w:rPr>
        <w:t xml:space="preserve"> </w:t>
      </w:r>
      <w:r>
        <w:rPr>
          <w:rFonts w:asciiTheme="majorBidi" w:hAnsiTheme="majorBidi" w:cstheme="majorBidi" w:hint="cs"/>
          <w:sz w:val="28"/>
          <w:szCs w:val="28"/>
          <w:rtl/>
        </w:rPr>
        <w:t>مع وجود ارتفاع في اتجاه شطر الطالبات</w:t>
      </w:r>
      <w:r>
        <w:rPr>
          <w:rFonts w:ascii="Arabic Typesetting" w:eastAsia="Times New Roman" w:hAnsi="Arabic Typesetting" w:cs="AL-Mohanad Bold" w:hint="cs"/>
          <w:sz w:val="28"/>
          <w:szCs w:val="28"/>
          <w:rtl/>
        </w:rPr>
        <w:t xml:space="preserve"> كما هو ملاحظ.</w:t>
      </w:r>
    </w:p>
    <w:p w:rsidR="00E348E2" w:rsidRDefault="00E348E2" w:rsidP="00E348E2">
      <w:pPr>
        <w:rPr>
          <w:rFonts w:ascii="Arabic Typesetting" w:eastAsia="Times New Roman" w:hAnsi="Arabic Typesetting" w:cs="AL-Mohanad Bold"/>
          <w:sz w:val="28"/>
          <w:szCs w:val="28"/>
          <w:rtl/>
        </w:rPr>
      </w:pPr>
    </w:p>
    <w:p w:rsidR="00E348E2" w:rsidRPr="0099223C" w:rsidRDefault="00E348E2" w:rsidP="00E348E2">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E348E2" w:rsidRPr="00B426B2" w:rsidRDefault="00E348E2" w:rsidP="00E348E2">
      <w:pPr>
        <w:spacing w:line="360" w:lineRule="auto"/>
        <w:jc w:val="both"/>
        <w:rPr>
          <w:rFonts w:cs="AL-Mohanad Bold"/>
          <w:sz w:val="28"/>
          <w:szCs w:val="28"/>
        </w:rPr>
      </w:pPr>
      <w:r w:rsidRPr="00B426B2">
        <w:rPr>
          <w:rFonts w:cs="AL-Mohanad Bold" w:hint="cs"/>
          <w:sz w:val="28"/>
          <w:szCs w:val="28"/>
          <w:rtl/>
        </w:rPr>
        <w:t xml:space="preserve">   وفي ضوء ما سبق توصي وحدة قياس الأداء بما يلي: </w:t>
      </w:r>
    </w:p>
    <w:p w:rsidR="00E348E2" w:rsidRPr="00B426B2" w:rsidRDefault="00E348E2" w:rsidP="00E348E2">
      <w:pPr>
        <w:pStyle w:val="a8"/>
        <w:numPr>
          <w:ilvl w:val="0"/>
          <w:numId w:val="40"/>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 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E348E2" w:rsidRPr="00A66A7C" w:rsidTr="00E348E2">
        <w:trPr>
          <w:jc w:val="center"/>
        </w:trPr>
        <w:tc>
          <w:tcPr>
            <w:tcW w:w="3311" w:type="dxa"/>
            <w:shd w:val="clear" w:color="auto" w:fill="A6A6A6" w:themeFill="background1" w:themeFillShade="A6"/>
            <w:vAlign w:val="center"/>
            <w:hideMark/>
          </w:tcPr>
          <w:p w:rsidR="00E348E2" w:rsidRPr="00A66A7C" w:rsidRDefault="00E348E2" w:rsidP="00E348E2">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E348E2" w:rsidRPr="00A66A7C" w:rsidRDefault="00E348E2" w:rsidP="00E348E2">
            <w:pPr>
              <w:jc w:val="center"/>
              <w:rPr>
                <w:rFonts w:cs="Arial"/>
                <w:sz w:val="28"/>
                <w:szCs w:val="28"/>
              </w:rPr>
            </w:pPr>
            <w:r w:rsidRPr="00A66A7C">
              <w:rPr>
                <w:rFonts w:cs="Arial"/>
                <w:sz w:val="28"/>
                <w:szCs w:val="28"/>
                <w:rtl/>
              </w:rPr>
              <w:t>رقم العبارة ذات العلاقة باستمارة تقييم المقرر</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فاعلية التدريس</w:t>
            </w:r>
          </w:p>
        </w:tc>
        <w:tc>
          <w:tcPr>
            <w:tcW w:w="5211" w:type="dxa"/>
            <w:vAlign w:val="center"/>
            <w:hideMark/>
          </w:tcPr>
          <w:p w:rsidR="00E348E2" w:rsidRPr="00A66A7C" w:rsidRDefault="00E348E2" w:rsidP="00E348E2">
            <w:pPr>
              <w:jc w:val="center"/>
              <w:rPr>
                <w:sz w:val="28"/>
                <w:szCs w:val="28"/>
              </w:rPr>
            </w:pPr>
            <w:r w:rsidRPr="00A66A7C">
              <w:rPr>
                <w:sz w:val="28"/>
                <w:szCs w:val="28"/>
                <w:rtl/>
              </w:rPr>
              <w:t>1, 4, 5, 6, 8, 13, 15, 16</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E348E2" w:rsidRPr="00A66A7C" w:rsidRDefault="00E348E2" w:rsidP="00E348E2">
            <w:pPr>
              <w:jc w:val="center"/>
              <w:rPr>
                <w:sz w:val="28"/>
                <w:szCs w:val="28"/>
              </w:rPr>
            </w:pPr>
            <w:r w:rsidRPr="00A66A7C">
              <w:rPr>
                <w:sz w:val="28"/>
                <w:szCs w:val="28"/>
                <w:rtl/>
              </w:rPr>
              <w:t>2, 17, 18</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جودة مصادر التعلم</w:t>
            </w:r>
          </w:p>
        </w:tc>
        <w:tc>
          <w:tcPr>
            <w:tcW w:w="5211" w:type="dxa"/>
            <w:vAlign w:val="center"/>
            <w:hideMark/>
          </w:tcPr>
          <w:p w:rsidR="00E348E2" w:rsidRPr="00A66A7C" w:rsidRDefault="00E348E2" w:rsidP="00E348E2">
            <w:pPr>
              <w:jc w:val="center"/>
              <w:rPr>
                <w:sz w:val="28"/>
                <w:szCs w:val="28"/>
              </w:rPr>
            </w:pPr>
            <w:r w:rsidRPr="00A66A7C">
              <w:rPr>
                <w:sz w:val="28"/>
                <w:szCs w:val="28"/>
                <w:rtl/>
              </w:rPr>
              <w:t>3, 10, 11, 12</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E348E2" w:rsidRPr="00A66A7C" w:rsidRDefault="00E348E2" w:rsidP="00E348E2">
            <w:pPr>
              <w:jc w:val="center"/>
              <w:rPr>
                <w:sz w:val="28"/>
                <w:szCs w:val="28"/>
              </w:rPr>
            </w:pPr>
            <w:r w:rsidRPr="00A66A7C">
              <w:rPr>
                <w:sz w:val="28"/>
                <w:szCs w:val="28"/>
                <w:rtl/>
              </w:rPr>
              <w:t>20, 21, 22, 23</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E348E2" w:rsidRPr="00A66A7C" w:rsidRDefault="00E348E2" w:rsidP="00E348E2">
            <w:pPr>
              <w:jc w:val="center"/>
              <w:rPr>
                <w:sz w:val="28"/>
                <w:szCs w:val="28"/>
              </w:rPr>
            </w:pPr>
            <w:r w:rsidRPr="00A66A7C">
              <w:rPr>
                <w:sz w:val="28"/>
                <w:szCs w:val="28"/>
                <w:rtl/>
              </w:rPr>
              <w:t>7, 9, 14, 19</w:t>
            </w:r>
          </w:p>
        </w:tc>
      </w:tr>
    </w:tbl>
    <w:p w:rsidR="00E348E2" w:rsidRDefault="00E348E2" w:rsidP="00E348E2">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E348E2" w:rsidRPr="00866F33" w:rsidRDefault="00E348E2" w:rsidP="00E348E2">
      <w:pPr>
        <w:pStyle w:val="a8"/>
        <w:numPr>
          <w:ilvl w:val="0"/>
          <w:numId w:val="40"/>
        </w:numPr>
        <w:bidi/>
        <w:jc w:val="both"/>
        <w:rPr>
          <w:rFonts w:ascii="Times New Roman" w:eastAsia="Times New Roman" w:hAnsi="Times New Roman" w:cs="Times New Roman"/>
          <w:sz w:val="28"/>
          <w:szCs w:val="28"/>
          <w:rtl/>
        </w:rPr>
      </w:pPr>
      <w:r w:rsidRPr="00866F33">
        <w:rPr>
          <w:rFonts w:ascii="Times New Roman" w:eastAsia="Times New Roman" w:hAnsi="Times New Roman" w:cs="Times New Roman" w:hint="cs"/>
          <w:sz w:val="28"/>
          <w:szCs w:val="28"/>
          <w:rtl/>
        </w:rPr>
        <w:t xml:space="preserve">دراسة أسباب التفاوت في تقييمات الشطرين </w:t>
      </w:r>
      <w:r>
        <w:rPr>
          <w:rFonts w:ascii="Times New Roman" w:eastAsia="Times New Roman" w:hAnsi="Times New Roman" w:cs="Times New Roman" w:hint="cs"/>
          <w:sz w:val="28"/>
          <w:szCs w:val="28"/>
          <w:rtl/>
        </w:rPr>
        <w:t xml:space="preserve">التي جاءت لصالح الطالبات مع </w:t>
      </w:r>
      <w:r w:rsidRPr="00866F33">
        <w:rPr>
          <w:rFonts w:ascii="Times New Roman" w:eastAsia="Times New Roman" w:hAnsi="Times New Roman" w:cs="Times New Roman" w:hint="cs"/>
          <w:sz w:val="28"/>
          <w:szCs w:val="28"/>
          <w:rtl/>
        </w:rPr>
        <w:t>اتخاذ الإجراءات التصحيحية والتحسينية التي تضمن الاتساق بين شطري الطلاب والطالبات.</w:t>
      </w:r>
    </w:p>
    <w:p w:rsidR="00E348E2" w:rsidRPr="00B426B2" w:rsidRDefault="00E348E2" w:rsidP="00E348E2">
      <w:pPr>
        <w:pStyle w:val="a8"/>
        <w:numPr>
          <w:ilvl w:val="0"/>
          <w:numId w:val="40"/>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w:t>
      </w:r>
      <w:r>
        <w:rPr>
          <w:rFonts w:cs="AL-Mohanad Bold" w:hint="cs"/>
          <w:sz w:val="28"/>
          <w:szCs w:val="28"/>
          <w:rtl/>
        </w:rPr>
        <w:t xml:space="preserve"> ( التعليم والتعلم ) </w:t>
      </w:r>
      <w:r w:rsidRPr="00B426B2">
        <w:rPr>
          <w:rFonts w:cs="AL-Mohanad Bold" w:hint="cs"/>
          <w:sz w:val="28"/>
          <w:szCs w:val="28"/>
          <w:rtl/>
        </w:rPr>
        <w:t xml:space="preserve">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w:t>
      </w:r>
      <w:r w:rsidRPr="00B426B2">
        <w:rPr>
          <w:rFonts w:cs="AL-Mohanad Bold" w:hint="cs"/>
          <w:sz w:val="28"/>
          <w:szCs w:val="28"/>
          <w:rtl/>
        </w:rPr>
        <w:lastRenderedPageBreak/>
        <w:t>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E348E2" w:rsidRPr="006A21F7" w:rsidRDefault="00E348E2" w:rsidP="00E348E2">
      <w:pPr>
        <w:pStyle w:val="a8"/>
        <w:bidi/>
        <w:ind w:left="1080"/>
        <w:rPr>
          <w:rFonts w:cs="AL-Mohanad Bold"/>
          <w:sz w:val="28"/>
          <w:szCs w:val="28"/>
          <w:rtl/>
        </w:rPr>
      </w:pPr>
    </w:p>
    <w:p w:rsidR="00E348E2" w:rsidRPr="00B426B2" w:rsidRDefault="00E348E2" w:rsidP="00E348E2">
      <w:pPr>
        <w:pStyle w:val="a8"/>
        <w:numPr>
          <w:ilvl w:val="0"/>
          <w:numId w:val="40"/>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348E2" w:rsidRPr="006A21F7" w:rsidRDefault="00E348E2" w:rsidP="00E348E2">
      <w:pPr>
        <w:pStyle w:val="a8"/>
        <w:numPr>
          <w:ilvl w:val="0"/>
          <w:numId w:val="40"/>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E348E2" w:rsidRPr="008822C9" w:rsidRDefault="00E348E2" w:rsidP="00A4041B">
      <w:pPr>
        <w:ind w:firstLine="720"/>
        <w:jc w:val="both"/>
        <w:rPr>
          <w:rFonts w:asciiTheme="majorBidi" w:hAnsiTheme="majorBidi" w:cstheme="majorBidi"/>
          <w:sz w:val="28"/>
          <w:szCs w:val="28"/>
          <w:rtl/>
        </w:rPr>
      </w:pPr>
    </w:p>
    <w:p w:rsidR="00B45306" w:rsidRDefault="00B45306" w:rsidP="00B45306">
      <w:pPr>
        <w:rPr>
          <w:rFonts w:asciiTheme="majorBidi" w:hAnsiTheme="majorBidi" w:cstheme="majorBidi"/>
          <w:sz w:val="36"/>
          <w:szCs w:val="36"/>
          <w:rtl/>
        </w:rPr>
      </w:pPr>
    </w:p>
    <w:p w:rsidR="00B45306" w:rsidRDefault="00B45306" w:rsidP="00B45306">
      <w:pPr>
        <w:rPr>
          <w:rFonts w:asciiTheme="majorBidi" w:hAnsiTheme="majorBidi" w:cstheme="majorBidi"/>
          <w:sz w:val="36"/>
          <w:szCs w:val="36"/>
          <w:rtl/>
        </w:rPr>
      </w:pPr>
    </w:p>
    <w:p w:rsidR="00365353" w:rsidRDefault="00365353" w:rsidP="00B45306">
      <w:pPr>
        <w:rPr>
          <w:rFonts w:asciiTheme="majorBidi" w:hAnsiTheme="majorBidi" w:cstheme="majorBidi"/>
          <w:sz w:val="36"/>
          <w:szCs w:val="36"/>
          <w:rtl/>
        </w:rPr>
      </w:pPr>
    </w:p>
    <w:sectPr w:rsidR="00365353" w:rsidSect="00347D2E">
      <w:headerReference w:type="default" r:id="rId10"/>
      <w:footerReference w:type="default" r:id="rId11"/>
      <w:headerReference w:type="first" r:id="rId12"/>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1243" w:rsidRDefault="008E1243" w:rsidP="00514685">
      <w:pPr>
        <w:spacing w:after="0" w:line="240" w:lineRule="auto"/>
      </w:pPr>
      <w:r>
        <w:separator/>
      </w:r>
    </w:p>
  </w:endnote>
  <w:endnote w:type="continuationSeparator" w:id="0">
    <w:p w:rsidR="008E1243" w:rsidRDefault="008E124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608824FB-74D3-4F67-921D-AC924B037D9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EFF02FE8-4F2E-49B9-9933-805054CB4209}"/>
  </w:font>
  <w:font w:name="AL-Mohanad Bold">
    <w:charset w:val="B2"/>
    <w:family w:val="auto"/>
    <w:pitch w:val="variable"/>
    <w:sig w:usb0="00002001" w:usb1="00000000" w:usb2="00000000" w:usb3="00000000" w:csb0="00000040" w:csb1="00000000"/>
    <w:embedRegular r:id="rId3" w:fontKey="{C7E35AB5-1B48-4B51-B428-F625E3F5AFAD}"/>
    <w:embedBold r:id="rId4" w:fontKey="{3C4F8B40-0DB2-419A-9D6C-0C4CC1636FC7}"/>
  </w:font>
  <w:font w:name="Calibri">
    <w:panose1 w:val="020F0502020204030204"/>
    <w:charset w:val="00"/>
    <w:family w:val="swiss"/>
    <w:pitch w:val="variable"/>
    <w:sig w:usb0="E00002FF" w:usb1="4000ACFF" w:usb2="00000001" w:usb3="00000000" w:csb0="0000019F" w:csb1="00000000"/>
    <w:embedRegular r:id="rId5" w:fontKey="{AF6040FD-B38E-4BE9-92CE-BA9436FB3E50}"/>
    <w:embedBold r:id="rId6" w:fontKey="{626765C7-B457-44C1-B085-C95814D419C8}"/>
    <w:embedItalic r:id="rId7" w:fontKey="{3F1456D6-BE50-472F-BF74-3AFC56A1C6AD}"/>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C9B8FCE6-05E2-4EA0-B870-DB4A948503E9}"/>
  </w:font>
  <w:font w:name="Tahoma">
    <w:panose1 w:val="020B0604030504040204"/>
    <w:charset w:val="00"/>
    <w:family w:val="swiss"/>
    <w:pitch w:val="variable"/>
    <w:sig w:usb0="E1002EFF" w:usb1="C000605B" w:usb2="00000029" w:usb3="00000000" w:csb0="000101FF" w:csb1="00000000"/>
    <w:embedRegular r:id="rId9" w:fontKey="{967F70D8-53BC-44A8-B6FA-D0FCD68DC5E1}"/>
  </w:font>
  <w:font w:name="Cambria">
    <w:panose1 w:val="02040503050406030204"/>
    <w:charset w:val="00"/>
    <w:family w:val="roman"/>
    <w:pitch w:val="variable"/>
    <w:sig w:usb0="E00002FF" w:usb1="400004FF" w:usb2="00000000" w:usb3="00000000" w:csb0="0000019F" w:csb1="00000000"/>
    <w:embedRegular r:id="rId10" w:fontKey="{8DE760F9-DDA2-4637-8447-AACD1D42C47A}"/>
    <w:embedBold r:id="rId11" w:fontKey="{1811C6FA-6F9E-4742-B67B-B6EDCDCC01FE}"/>
    <w:embedItalic r:id="rId12" w:fontKey="{734C1F39-A12A-46DF-8862-0C36CB7C703D}"/>
  </w:font>
  <w:font w:name="Fanan">
    <w:altName w:val="Times New Roman"/>
    <w:charset w:val="B2"/>
    <w:family w:val="auto"/>
    <w:pitch w:val="variable"/>
    <w:sig w:usb0="00002001" w:usb1="00000000" w:usb2="00000000" w:usb3="00000000" w:csb0="00000040" w:csb1="00000000"/>
    <w:embedRegular r:id="rId13" w:fontKey="{75E143C1-009C-49BB-AEC6-577D5372490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66C096FA-BD2B-41E1-B891-D102112D38E4}"/>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FDACC67A-D21C-4BE9-B03A-046F44DD093A}"/>
    <w:embedBold r:id="rId16" w:fontKey="{D7CD1418-2D42-4C2F-A882-67A5AF4E909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E348E2" w:rsidRPr="003E7309" w:rsidRDefault="00E348E2" w:rsidP="0047793B">
            <w:pPr>
              <w:pStyle w:val="a7"/>
              <w:tabs>
                <w:tab w:val="left" w:pos="7041"/>
                <w:tab w:val="right" w:pos="8548"/>
              </w:tabs>
              <w:bidi/>
              <w:rPr>
                <w:b/>
                <w:bCs/>
                <w:color w:val="FFFFFF" w:themeColor="background1"/>
              </w:rPr>
            </w:pPr>
            <w:r>
              <w:rPr>
                <w:b/>
                <w:bCs/>
                <w:color w:val="FFFFFF" w:themeColor="background1"/>
                <w:rtl/>
              </w:rPr>
              <w:tab/>
            </w:r>
            <w:r>
              <w:rPr>
                <w:b/>
                <w:bCs/>
                <w:color w:val="FFFFFF" w:themeColor="background1"/>
                <w:rtl/>
              </w:rPr>
              <w:tab/>
            </w:r>
            <w:r>
              <w:rPr>
                <w:rFonts w:hint="cs"/>
                <w:b/>
                <w:bCs/>
                <w:color w:val="FFFFFF" w:themeColor="background1"/>
                <w:rtl/>
              </w:rPr>
              <w:t xml:space="preserve">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92741">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92741">
              <w:rPr>
                <w:b/>
                <w:bCs/>
                <w:noProof/>
                <w:color w:val="FFFFFF" w:themeColor="background1"/>
                <w:rtl/>
              </w:rPr>
              <w:t>8</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1243" w:rsidRDefault="008E1243" w:rsidP="00514685">
      <w:pPr>
        <w:spacing w:after="0" w:line="240" w:lineRule="auto"/>
      </w:pPr>
      <w:r>
        <w:separator/>
      </w:r>
    </w:p>
  </w:footnote>
  <w:footnote w:type="continuationSeparator" w:id="0">
    <w:p w:rsidR="008E1243" w:rsidRDefault="008E124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48E2" w:rsidRPr="006032E2" w:rsidRDefault="00E348E2" w:rsidP="00347D2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348E2" w:rsidRPr="003A7F0A" w:rsidRDefault="00E348E2" w:rsidP="00347D2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348E2" w:rsidRDefault="00E348E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48E2" w:rsidRDefault="00E348E2">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5" name="Picture 5"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516DAB"/>
    <w:multiLevelType w:val="hybridMultilevel"/>
    <w:tmpl w:val="8E06FA60"/>
    <w:lvl w:ilvl="0" w:tplc="A9081F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212"/>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4C00"/>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5A32"/>
    <w:rsid w:val="001A7A1D"/>
    <w:rsid w:val="001B0E3A"/>
    <w:rsid w:val="001C041C"/>
    <w:rsid w:val="001C179D"/>
    <w:rsid w:val="001C1C8A"/>
    <w:rsid w:val="001C409C"/>
    <w:rsid w:val="001D0870"/>
    <w:rsid w:val="001D0E69"/>
    <w:rsid w:val="001D1BA6"/>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4F10"/>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9E2"/>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17C7"/>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D2E"/>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16D"/>
    <w:rsid w:val="003A2B9E"/>
    <w:rsid w:val="003A2F41"/>
    <w:rsid w:val="003A3945"/>
    <w:rsid w:val="003A3BDC"/>
    <w:rsid w:val="003A4184"/>
    <w:rsid w:val="003A4E03"/>
    <w:rsid w:val="003A549D"/>
    <w:rsid w:val="003A59E3"/>
    <w:rsid w:val="003B2EC7"/>
    <w:rsid w:val="003B3B07"/>
    <w:rsid w:val="003B4D02"/>
    <w:rsid w:val="003B4DE2"/>
    <w:rsid w:val="003B4ED6"/>
    <w:rsid w:val="003B52E4"/>
    <w:rsid w:val="003B60F6"/>
    <w:rsid w:val="003B7155"/>
    <w:rsid w:val="003B7AEF"/>
    <w:rsid w:val="003B7E29"/>
    <w:rsid w:val="003C00C3"/>
    <w:rsid w:val="003C03D7"/>
    <w:rsid w:val="003C0A23"/>
    <w:rsid w:val="003C337D"/>
    <w:rsid w:val="003C39D0"/>
    <w:rsid w:val="003C40CF"/>
    <w:rsid w:val="003C6F37"/>
    <w:rsid w:val="003D174F"/>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3764"/>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6D34"/>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5CE2"/>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2D90"/>
    <w:rsid w:val="006A3863"/>
    <w:rsid w:val="006A7155"/>
    <w:rsid w:val="006B0B4B"/>
    <w:rsid w:val="006B0E5D"/>
    <w:rsid w:val="006B1638"/>
    <w:rsid w:val="006B1AFF"/>
    <w:rsid w:val="006B24C4"/>
    <w:rsid w:val="006B4BF7"/>
    <w:rsid w:val="006B51B0"/>
    <w:rsid w:val="006B5288"/>
    <w:rsid w:val="006B6D33"/>
    <w:rsid w:val="006C0E9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564D"/>
    <w:rsid w:val="007968F6"/>
    <w:rsid w:val="007969FB"/>
    <w:rsid w:val="00796DB2"/>
    <w:rsid w:val="007A0723"/>
    <w:rsid w:val="007A1CCA"/>
    <w:rsid w:val="007A2F9A"/>
    <w:rsid w:val="007A58B2"/>
    <w:rsid w:val="007A5B5A"/>
    <w:rsid w:val="007A7D14"/>
    <w:rsid w:val="007B00D3"/>
    <w:rsid w:val="007B3895"/>
    <w:rsid w:val="007B3AB1"/>
    <w:rsid w:val="007B4CF9"/>
    <w:rsid w:val="007B5827"/>
    <w:rsid w:val="007B72F9"/>
    <w:rsid w:val="007C0613"/>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2C9"/>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A6F9B"/>
    <w:rsid w:val="008B08DC"/>
    <w:rsid w:val="008B1824"/>
    <w:rsid w:val="008B1A96"/>
    <w:rsid w:val="008B3381"/>
    <w:rsid w:val="008B472B"/>
    <w:rsid w:val="008B547E"/>
    <w:rsid w:val="008B5501"/>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1243"/>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346E"/>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2452"/>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41B"/>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5306"/>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1D0F"/>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2962"/>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114B"/>
    <w:rsid w:val="00D602DE"/>
    <w:rsid w:val="00D61700"/>
    <w:rsid w:val="00D61BFB"/>
    <w:rsid w:val="00D648F4"/>
    <w:rsid w:val="00D649BF"/>
    <w:rsid w:val="00D66AF2"/>
    <w:rsid w:val="00D7263B"/>
    <w:rsid w:val="00D72E53"/>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8E2"/>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2741"/>
    <w:rsid w:val="00E93EEB"/>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59A0"/>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D7E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6C4A833-E7FF-4664-B138-CEAD483C2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C0E98"/>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B453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6B6D33"/>
  </w:style>
  <w:style w:type="numbering" w:customStyle="1" w:styleId="195">
    <w:name w:val="بلا قائمة195"/>
    <w:next w:val="a4"/>
    <w:uiPriority w:val="99"/>
    <w:semiHidden/>
    <w:unhideWhenUsed/>
    <w:rsid w:val="003A21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689143203">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3.81</c:v>
                </c:pt>
                <c:pt idx="1">
                  <c:v>3.86</c:v>
                </c:pt>
                <c:pt idx="2">
                  <c:v>3.84</c:v>
                </c:pt>
                <c:pt idx="3">
                  <c:v>3.9</c:v>
                </c:pt>
                <c:pt idx="4">
                  <c:v>3.8</c:v>
                </c:pt>
                <c:pt idx="5">
                  <c:v>4.09</c:v>
                </c:pt>
                <c:pt idx="6">
                  <c:v>3.94</c:v>
                </c:pt>
                <c:pt idx="7">
                  <c:v>3.85</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32982912"/>
        <c:axId val="132988352"/>
      </c:lineChart>
      <c:catAx>
        <c:axId val="132982912"/>
        <c:scaling>
          <c:orientation val="maxMin"/>
        </c:scaling>
        <c:delete val="0"/>
        <c:axPos val="b"/>
        <c:numFmt formatCode="General" sourceLinked="0"/>
        <c:majorTickMark val="out"/>
        <c:minorTickMark val="none"/>
        <c:tickLblPos val="nextTo"/>
        <c:crossAx val="132988352"/>
        <c:crosses val="autoZero"/>
        <c:auto val="1"/>
        <c:lblAlgn val="ctr"/>
        <c:lblOffset val="100"/>
        <c:noMultiLvlLbl val="0"/>
      </c:catAx>
      <c:valAx>
        <c:axId val="132988352"/>
        <c:scaling>
          <c:orientation val="minMax"/>
        </c:scaling>
        <c:delete val="0"/>
        <c:axPos val="r"/>
        <c:majorGridlines/>
        <c:numFmt formatCode="General" sourceLinked="1"/>
        <c:majorTickMark val="out"/>
        <c:minorTickMark val="none"/>
        <c:tickLblPos val="nextTo"/>
        <c:crossAx val="13298291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ورقة1!$C$4</c:f>
              <c:strCache>
                <c:ptCount val="1"/>
                <c:pt idx="0">
                  <c:v>الفعلي</c:v>
                </c:pt>
              </c:strCache>
            </c:strRef>
          </c:tx>
          <c:invertIfNegative val="0"/>
          <c:cat>
            <c:multiLvlStrRef>
              <c:f>ورقة1!$A$5:$B$19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ورقة1!$C$5:$C$19</c:f>
              <c:numCache>
                <c:formatCode>General</c:formatCode>
                <c:ptCount val="15"/>
                <c:pt idx="0">
                  <c:v>3.78</c:v>
                </c:pt>
                <c:pt idx="1">
                  <c:v>3.96</c:v>
                </c:pt>
                <c:pt idx="2">
                  <c:v>3.87</c:v>
                </c:pt>
                <c:pt idx="3">
                  <c:v>3.8</c:v>
                </c:pt>
                <c:pt idx="4">
                  <c:v>3.92</c:v>
                </c:pt>
                <c:pt idx="5">
                  <c:v>3.85</c:v>
                </c:pt>
                <c:pt idx="6">
                  <c:v>3.8</c:v>
                </c:pt>
                <c:pt idx="7">
                  <c:v>3.92</c:v>
                </c:pt>
                <c:pt idx="8">
                  <c:v>3.86</c:v>
                </c:pt>
                <c:pt idx="9">
                  <c:v>3.74</c:v>
                </c:pt>
                <c:pt idx="10">
                  <c:v>3.82</c:v>
                </c:pt>
                <c:pt idx="11">
                  <c:v>3.78</c:v>
                </c:pt>
                <c:pt idx="12">
                  <c:v>3.8</c:v>
                </c:pt>
                <c:pt idx="13">
                  <c:v>3.92</c:v>
                </c:pt>
                <c:pt idx="14">
                  <c:v>3.85</c:v>
                </c:pt>
              </c:numCache>
            </c:numRef>
          </c:val>
        </c:ser>
        <c:ser>
          <c:idx val="1"/>
          <c:order val="1"/>
          <c:tx>
            <c:strRef>
              <c:f>ورقة1!$D$4</c:f>
              <c:strCache>
                <c:ptCount val="1"/>
                <c:pt idx="0">
                  <c:v>المستهدف</c:v>
                </c:pt>
              </c:strCache>
            </c:strRef>
          </c:tx>
          <c:invertIfNegative val="0"/>
          <c:cat>
            <c:multiLvlStrRef>
              <c:f>ورقة1!$A$5:$B$19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ورقة1!$D$5:$D$19</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951348480"/>
        <c:axId val="1951340320"/>
        <c:axId val="0"/>
      </c:bar3DChart>
      <c:catAx>
        <c:axId val="1951348480"/>
        <c:scaling>
          <c:orientation val="maxMin"/>
        </c:scaling>
        <c:delete val="0"/>
        <c:axPos val="b"/>
        <c:numFmt formatCode="General" sourceLinked="0"/>
        <c:majorTickMark val="out"/>
        <c:minorTickMark val="none"/>
        <c:tickLblPos val="nextTo"/>
        <c:crossAx val="1951340320"/>
        <c:crosses val="autoZero"/>
        <c:auto val="1"/>
        <c:lblAlgn val="ctr"/>
        <c:lblOffset val="100"/>
        <c:noMultiLvlLbl val="0"/>
      </c:catAx>
      <c:valAx>
        <c:axId val="1951340320"/>
        <c:scaling>
          <c:orientation val="minMax"/>
        </c:scaling>
        <c:delete val="0"/>
        <c:axPos val="r"/>
        <c:majorGridlines/>
        <c:numFmt formatCode="General" sourceLinked="1"/>
        <c:majorTickMark val="out"/>
        <c:minorTickMark val="none"/>
        <c:tickLblPos val="nextTo"/>
        <c:crossAx val="19513484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8901A3-5635-4F55-B2FE-F8DA3E093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117</TotalTime>
  <Pages>8</Pages>
  <Words>1370</Words>
  <Characters>7809</Characters>
  <Application>Microsoft Office Word</Application>
  <DocSecurity>0</DocSecurity>
  <Lines>65</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24</cp:revision>
  <cp:lastPrinted>2020-03-05T08:16:00Z</cp:lastPrinted>
  <dcterms:created xsi:type="dcterms:W3CDTF">2019-10-29T07:02:00Z</dcterms:created>
  <dcterms:modified xsi:type="dcterms:W3CDTF">2020-10-07T07:39:00Z</dcterms:modified>
</cp:coreProperties>
</file>